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10B" w:rsidRPr="00812476" w:rsidRDefault="00915F29" w:rsidP="0089389A">
      <w:pPr>
        <w:spacing w:before="100" w:beforeAutospacing="1" w:after="100" w:afterAutospacing="1"/>
        <w:ind w:left="170" w:right="57"/>
        <w:jc w:val="center"/>
        <w:rPr>
          <w:rFonts w:ascii="Times New Roman" w:hAnsi="Times New Roman" w:cs="Times New Roman"/>
          <w:b/>
          <w:sz w:val="28"/>
          <w:szCs w:val="28"/>
        </w:rPr>
      </w:pPr>
      <w:r w:rsidRPr="00812476">
        <w:rPr>
          <w:rFonts w:ascii="Times New Roman" w:hAnsi="Times New Roman" w:cs="Times New Roman"/>
          <w:b/>
          <w:sz w:val="28"/>
          <w:szCs w:val="28"/>
        </w:rPr>
        <w:t>ЗМІСТ</w:t>
      </w:r>
    </w:p>
    <w:p w:rsidR="001C310B" w:rsidRPr="00CF6D4B" w:rsidRDefault="001C310B" w:rsidP="0089389A">
      <w:pPr>
        <w:spacing w:before="100" w:beforeAutospacing="1" w:after="100" w:afterAutospacing="1"/>
        <w:ind w:left="170" w:right="57"/>
        <w:rPr>
          <w:rFonts w:ascii="Times New Roman" w:hAnsi="Times New Roman" w:cs="Times New Roman"/>
          <w:sz w:val="28"/>
          <w:szCs w:val="28"/>
          <w:lang w:val="en-US"/>
        </w:rPr>
      </w:pPr>
      <w:r>
        <w:rPr>
          <w:rFonts w:ascii="Times New Roman" w:hAnsi="Times New Roman" w:cs="Times New Roman"/>
          <w:b/>
          <w:sz w:val="32"/>
          <w:szCs w:val="32"/>
        </w:rPr>
        <w:t>Вступ</w:t>
      </w:r>
      <w:r w:rsidR="0089389A">
        <w:rPr>
          <w:rFonts w:ascii="Times New Roman" w:hAnsi="Times New Roman" w:cs="Times New Roman"/>
          <w:sz w:val="32"/>
          <w:szCs w:val="32"/>
        </w:rPr>
        <w:t>…………………………………………………………………</w:t>
      </w:r>
      <w:r w:rsidR="00A728E6">
        <w:rPr>
          <w:rFonts w:ascii="Times New Roman" w:hAnsi="Times New Roman" w:cs="Times New Roman"/>
          <w:sz w:val="32"/>
          <w:szCs w:val="32"/>
        </w:rPr>
        <w:t>.</w:t>
      </w:r>
      <w:r w:rsidR="00A728E6" w:rsidRPr="00CF6D4B">
        <w:rPr>
          <w:rFonts w:ascii="Times New Roman" w:hAnsi="Times New Roman" w:cs="Times New Roman"/>
          <w:sz w:val="28"/>
          <w:szCs w:val="28"/>
        </w:rPr>
        <w:t>3</w:t>
      </w:r>
    </w:p>
    <w:p w:rsidR="001529AA" w:rsidRDefault="001C310B" w:rsidP="0089389A">
      <w:pPr>
        <w:spacing w:before="100" w:beforeAutospacing="1" w:after="100" w:afterAutospacing="1" w:line="360" w:lineRule="auto"/>
        <w:ind w:left="170" w:right="57"/>
        <w:jc w:val="both"/>
        <w:rPr>
          <w:rFonts w:ascii="Times New Roman" w:hAnsi="Times New Roman" w:cs="Times New Roman"/>
          <w:sz w:val="28"/>
          <w:szCs w:val="28"/>
        </w:rPr>
      </w:pPr>
      <w:r>
        <w:rPr>
          <w:rFonts w:ascii="Times New Roman" w:hAnsi="Times New Roman" w:cs="Times New Roman"/>
          <w:b/>
          <w:sz w:val="32"/>
          <w:szCs w:val="32"/>
        </w:rPr>
        <w:t xml:space="preserve">Розділ І. </w:t>
      </w:r>
      <w:r w:rsidR="00836E46">
        <w:rPr>
          <w:rFonts w:ascii="Times New Roman" w:hAnsi="Times New Roman" w:cs="Times New Roman"/>
          <w:sz w:val="28"/>
          <w:szCs w:val="28"/>
        </w:rPr>
        <w:t xml:space="preserve">Загальні тенденції розвитку шкільної драматургії </w:t>
      </w:r>
      <w:r w:rsidR="00836E46">
        <w:rPr>
          <w:rFonts w:ascii="Times New Roman" w:hAnsi="Times New Roman" w:cs="Times New Roman"/>
          <w:sz w:val="28"/>
          <w:szCs w:val="28"/>
          <w:lang w:val="en-US"/>
        </w:rPr>
        <w:t xml:space="preserve">XVIII </w:t>
      </w:r>
      <w:r w:rsidR="00A728E6">
        <w:rPr>
          <w:rFonts w:ascii="Times New Roman" w:hAnsi="Times New Roman" w:cs="Times New Roman"/>
          <w:sz w:val="28"/>
          <w:szCs w:val="28"/>
        </w:rPr>
        <w:t>столі</w:t>
      </w:r>
      <w:r w:rsidR="009B25A0">
        <w:rPr>
          <w:rFonts w:ascii="Times New Roman" w:hAnsi="Times New Roman" w:cs="Times New Roman"/>
          <w:sz w:val="28"/>
          <w:szCs w:val="28"/>
        </w:rPr>
        <w:t>ття………………………………………………………………………..</w:t>
      </w:r>
      <w:r w:rsidR="00A728E6">
        <w:rPr>
          <w:rFonts w:ascii="Times New Roman" w:hAnsi="Times New Roman" w:cs="Times New Roman"/>
          <w:sz w:val="28"/>
          <w:szCs w:val="28"/>
        </w:rPr>
        <w:t>5</w:t>
      </w:r>
    </w:p>
    <w:p w:rsidR="00836E46" w:rsidRDefault="00836E46" w:rsidP="00836E46">
      <w:pPr>
        <w:pStyle w:val="a3"/>
        <w:numPr>
          <w:ilvl w:val="1"/>
          <w:numId w:val="3"/>
        </w:numPr>
        <w:spacing w:before="100" w:beforeAutospacing="1" w:after="100" w:afterAutospacing="1" w:line="360" w:lineRule="auto"/>
        <w:ind w:right="-57"/>
        <w:jc w:val="both"/>
        <w:rPr>
          <w:rFonts w:ascii="Times New Roman" w:hAnsi="Times New Roman" w:cs="Times New Roman"/>
          <w:sz w:val="28"/>
          <w:szCs w:val="28"/>
        </w:rPr>
      </w:pPr>
      <w:r>
        <w:rPr>
          <w:rFonts w:ascii="Times New Roman" w:hAnsi="Times New Roman" w:cs="Times New Roman"/>
          <w:sz w:val="28"/>
          <w:szCs w:val="28"/>
        </w:rPr>
        <w:t>Історичні умови формування шкільної драматургії</w:t>
      </w:r>
      <w:r w:rsidR="000C5E66">
        <w:rPr>
          <w:rFonts w:ascii="Times New Roman" w:hAnsi="Times New Roman" w:cs="Times New Roman"/>
          <w:sz w:val="28"/>
          <w:szCs w:val="28"/>
        </w:rPr>
        <w:t>…</w:t>
      </w:r>
      <w:r w:rsidR="009B25A0">
        <w:rPr>
          <w:rFonts w:ascii="Times New Roman" w:hAnsi="Times New Roman" w:cs="Times New Roman"/>
          <w:sz w:val="28"/>
          <w:szCs w:val="28"/>
        </w:rPr>
        <w:t>…</w:t>
      </w:r>
      <w:r w:rsidR="00A728E6">
        <w:rPr>
          <w:rFonts w:ascii="Times New Roman" w:hAnsi="Times New Roman" w:cs="Times New Roman"/>
          <w:sz w:val="28"/>
          <w:szCs w:val="28"/>
        </w:rPr>
        <w:t>5</w:t>
      </w:r>
    </w:p>
    <w:p w:rsidR="001609E1" w:rsidRPr="001609E1" w:rsidRDefault="00836E46" w:rsidP="001609E1">
      <w:pPr>
        <w:pStyle w:val="a3"/>
        <w:numPr>
          <w:ilvl w:val="1"/>
          <w:numId w:val="3"/>
        </w:numPr>
        <w:spacing w:before="100" w:beforeAutospacing="1" w:after="100" w:afterAutospacing="1" w:line="360" w:lineRule="auto"/>
        <w:ind w:right="-57"/>
        <w:jc w:val="both"/>
        <w:rPr>
          <w:rFonts w:ascii="Times New Roman" w:hAnsi="Times New Roman" w:cs="Times New Roman"/>
          <w:sz w:val="28"/>
          <w:szCs w:val="28"/>
        </w:rPr>
      </w:pPr>
      <w:r>
        <w:rPr>
          <w:rFonts w:ascii="Times New Roman" w:hAnsi="Times New Roman" w:cs="Times New Roman"/>
          <w:sz w:val="28"/>
          <w:szCs w:val="28"/>
        </w:rPr>
        <w:t xml:space="preserve">Шкільна драматургія </w:t>
      </w:r>
      <w:r>
        <w:rPr>
          <w:rFonts w:ascii="Times New Roman" w:hAnsi="Times New Roman" w:cs="Times New Roman"/>
          <w:sz w:val="28"/>
          <w:szCs w:val="28"/>
          <w:lang w:val="en-US"/>
        </w:rPr>
        <w:t>XVIII</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століття в дослідженні літературознавців</w:t>
      </w:r>
      <w:r w:rsidR="000C5E66">
        <w:rPr>
          <w:rFonts w:ascii="Times New Roman" w:hAnsi="Times New Roman" w:cs="Times New Roman"/>
          <w:sz w:val="28"/>
          <w:szCs w:val="28"/>
        </w:rPr>
        <w:t>…………………………………………</w:t>
      </w:r>
      <w:r w:rsidR="009B25A0">
        <w:rPr>
          <w:rFonts w:ascii="Times New Roman" w:hAnsi="Times New Roman" w:cs="Times New Roman"/>
          <w:sz w:val="28"/>
          <w:szCs w:val="28"/>
        </w:rPr>
        <w:t>.</w:t>
      </w:r>
      <w:r w:rsidR="00A728E6">
        <w:rPr>
          <w:rFonts w:ascii="Times New Roman" w:hAnsi="Times New Roman" w:cs="Times New Roman"/>
          <w:sz w:val="28"/>
          <w:szCs w:val="28"/>
        </w:rPr>
        <w:t>9</w:t>
      </w:r>
    </w:p>
    <w:p w:rsidR="001529AA" w:rsidRDefault="001529AA" w:rsidP="001609E1">
      <w:pPr>
        <w:spacing w:before="100" w:beforeAutospacing="1" w:after="100" w:afterAutospacing="1" w:line="360" w:lineRule="auto"/>
        <w:ind w:left="170" w:right="57"/>
        <w:jc w:val="both"/>
        <w:rPr>
          <w:rFonts w:ascii="Times New Roman" w:hAnsi="Times New Roman" w:cs="Times New Roman"/>
          <w:sz w:val="28"/>
          <w:szCs w:val="28"/>
        </w:rPr>
      </w:pPr>
      <w:r w:rsidRPr="001609E1">
        <w:rPr>
          <w:rFonts w:ascii="Times New Roman" w:hAnsi="Times New Roman" w:cs="Times New Roman"/>
          <w:b/>
          <w:sz w:val="32"/>
          <w:szCs w:val="32"/>
        </w:rPr>
        <w:t xml:space="preserve">Розділ ІІ. </w:t>
      </w:r>
      <w:r w:rsidR="00836E46" w:rsidRPr="001609E1">
        <w:rPr>
          <w:rFonts w:ascii="Times New Roman" w:hAnsi="Times New Roman" w:cs="Times New Roman"/>
          <w:sz w:val="28"/>
          <w:szCs w:val="28"/>
        </w:rPr>
        <w:t xml:space="preserve">Жанрова специфіка української шкільної драматургії </w:t>
      </w:r>
      <w:r w:rsidR="00836E46" w:rsidRPr="001609E1">
        <w:rPr>
          <w:rFonts w:ascii="Times New Roman" w:hAnsi="Times New Roman" w:cs="Times New Roman"/>
          <w:sz w:val="28"/>
          <w:szCs w:val="28"/>
          <w:lang w:val="en-US"/>
        </w:rPr>
        <w:t>XVIII</w:t>
      </w:r>
      <w:r w:rsidR="00836E46" w:rsidRPr="001609E1">
        <w:rPr>
          <w:rFonts w:ascii="Times New Roman" w:hAnsi="Times New Roman" w:cs="Times New Roman"/>
          <w:sz w:val="28"/>
          <w:szCs w:val="28"/>
        </w:rPr>
        <w:t xml:space="preserve"> століття</w:t>
      </w:r>
      <w:r w:rsidR="009B25A0">
        <w:rPr>
          <w:rFonts w:ascii="Times New Roman" w:hAnsi="Times New Roman" w:cs="Times New Roman"/>
          <w:sz w:val="28"/>
          <w:szCs w:val="28"/>
        </w:rPr>
        <w:t>……………………………………………………………………….</w:t>
      </w:r>
      <w:r w:rsidR="006C5843">
        <w:rPr>
          <w:rFonts w:ascii="Times New Roman" w:hAnsi="Times New Roman" w:cs="Times New Roman"/>
          <w:sz w:val="28"/>
          <w:szCs w:val="28"/>
        </w:rPr>
        <w:t>12</w:t>
      </w:r>
    </w:p>
    <w:p w:rsidR="00493413" w:rsidRPr="00063691" w:rsidRDefault="00063691" w:rsidP="00063691">
      <w:pPr>
        <w:pStyle w:val="a3"/>
        <w:numPr>
          <w:ilvl w:val="0"/>
          <w:numId w:val="35"/>
        </w:numPr>
        <w:spacing w:before="100" w:beforeAutospacing="1" w:after="100" w:afterAutospacing="1" w:line="360" w:lineRule="auto"/>
        <w:ind w:right="57"/>
        <w:jc w:val="both"/>
        <w:rPr>
          <w:rFonts w:ascii="Times New Roman" w:hAnsi="Times New Roman" w:cs="Times New Roman"/>
          <w:b/>
          <w:sz w:val="28"/>
          <w:szCs w:val="28"/>
        </w:rPr>
      </w:pPr>
      <w:r>
        <w:rPr>
          <w:rFonts w:ascii="Times New Roman" w:hAnsi="Times New Roman" w:cs="Times New Roman"/>
          <w:b/>
          <w:sz w:val="28"/>
          <w:szCs w:val="28"/>
        </w:rPr>
        <w:t xml:space="preserve">. </w:t>
      </w:r>
      <w:r w:rsidRPr="00063691">
        <w:rPr>
          <w:rFonts w:ascii="Times New Roman" w:hAnsi="Times New Roman" w:cs="Times New Roman"/>
          <w:sz w:val="28"/>
          <w:szCs w:val="28"/>
        </w:rPr>
        <w:t>Особливості написання різдвяних і великодніх дра</w:t>
      </w:r>
      <w:r>
        <w:rPr>
          <w:rFonts w:ascii="Times New Roman" w:hAnsi="Times New Roman" w:cs="Times New Roman"/>
          <w:sz w:val="28"/>
          <w:szCs w:val="28"/>
        </w:rPr>
        <w:t>м…</w:t>
      </w:r>
      <w:r w:rsidR="009B25A0">
        <w:rPr>
          <w:rFonts w:ascii="Times New Roman" w:hAnsi="Times New Roman" w:cs="Times New Roman"/>
          <w:sz w:val="28"/>
          <w:szCs w:val="28"/>
        </w:rPr>
        <w:t>.1</w:t>
      </w:r>
      <w:r w:rsidR="006C5843">
        <w:rPr>
          <w:rFonts w:ascii="Times New Roman" w:hAnsi="Times New Roman" w:cs="Times New Roman"/>
          <w:sz w:val="28"/>
          <w:szCs w:val="28"/>
        </w:rPr>
        <w:t>2</w:t>
      </w:r>
    </w:p>
    <w:p w:rsidR="00063691" w:rsidRDefault="00063691" w:rsidP="00002C44">
      <w:pPr>
        <w:pStyle w:val="a3"/>
        <w:numPr>
          <w:ilvl w:val="0"/>
          <w:numId w:val="35"/>
        </w:numPr>
        <w:spacing w:before="100" w:beforeAutospacing="1" w:after="100" w:afterAutospacing="1" w:line="360" w:lineRule="auto"/>
        <w:ind w:right="57"/>
        <w:jc w:val="both"/>
        <w:rPr>
          <w:rFonts w:ascii="Times New Roman" w:hAnsi="Times New Roman" w:cs="Times New Roman"/>
          <w:sz w:val="28"/>
          <w:szCs w:val="28"/>
        </w:rPr>
      </w:pPr>
      <w:r>
        <w:rPr>
          <w:rFonts w:ascii="Times New Roman" w:hAnsi="Times New Roman" w:cs="Times New Roman"/>
          <w:b/>
          <w:sz w:val="28"/>
          <w:szCs w:val="28"/>
        </w:rPr>
        <w:t xml:space="preserve">. </w:t>
      </w:r>
      <w:r w:rsidRPr="00063691">
        <w:rPr>
          <w:rFonts w:ascii="Times New Roman" w:hAnsi="Times New Roman" w:cs="Times New Roman"/>
          <w:sz w:val="28"/>
          <w:szCs w:val="28"/>
        </w:rPr>
        <w:t xml:space="preserve">Історичні драми: </w:t>
      </w:r>
      <w:r w:rsidR="00002C44">
        <w:rPr>
          <w:rFonts w:ascii="Times New Roman" w:hAnsi="Times New Roman" w:cs="Times New Roman"/>
          <w:sz w:val="28"/>
          <w:szCs w:val="28"/>
        </w:rPr>
        <w:t>«Володимир» Ф. Прокоповича, «</w:t>
      </w:r>
      <w:r w:rsidR="0002464A">
        <w:rPr>
          <w:rFonts w:ascii="Times New Roman" w:hAnsi="Times New Roman" w:cs="Times New Roman"/>
          <w:sz w:val="28"/>
          <w:szCs w:val="28"/>
        </w:rPr>
        <w:t>Й</w:t>
      </w:r>
      <w:r w:rsidRPr="00063691">
        <w:rPr>
          <w:rFonts w:ascii="Times New Roman" w:hAnsi="Times New Roman" w:cs="Times New Roman"/>
          <w:sz w:val="28"/>
          <w:szCs w:val="28"/>
        </w:rPr>
        <w:t xml:space="preserve">осиф </w:t>
      </w:r>
      <w:r w:rsidR="009B25A0">
        <w:rPr>
          <w:rFonts w:ascii="Times New Roman" w:hAnsi="Times New Roman" w:cs="Times New Roman"/>
          <w:sz w:val="28"/>
          <w:szCs w:val="28"/>
        </w:rPr>
        <w:t xml:space="preserve">   </w:t>
      </w:r>
      <w:r w:rsidR="00002C44">
        <w:rPr>
          <w:rFonts w:ascii="Times New Roman" w:hAnsi="Times New Roman" w:cs="Times New Roman"/>
          <w:sz w:val="28"/>
          <w:szCs w:val="28"/>
        </w:rPr>
        <w:t>патріарха» Л.Горки та «</w:t>
      </w:r>
      <w:r w:rsidRPr="00063691">
        <w:rPr>
          <w:rFonts w:ascii="Times New Roman" w:hAnsi="Times New Roman" w:cs="Times New Roman"/>
          <w:sz w:val="28"/>
          <w:szCs w:val="28"/>
        </w:rPr>
        <w:t>Милість Божа»</w:t>
      </w:r>
      <w:r>
        <w:rPr>
          <w:rFonts w:ascii="Times New Roman" w:hAnsi="Times New Roman" w:cs="Times New Roman"/>
          <w:sz w:val="28"/>
          <w:szCs w:val="28"/>
        </w:rPr>
        <w:t>………</w:t>
      </w:r>
      <w:r w:rsidR="009B25A0">
        <w:rPr>
          <w:rFonts w:ascii="Times New Roman" w:hAnsi="Times New Roman" w:cs="Times New Roman"/>
          <w:sz w:val="28"/>
          <w:szCs w:val="28"/>
        </w:rPr>
        <w:t>…………16</w:t>
      </w:r>
    </w:p>
    <w:p w:rsidR="00063691" w:rsidRPr="00063691" w:rsidRDefault="009B25A0" w:rsidP="00063691">
      <w:pPr>
        <w:pStyle w:val="a3"/>
        <w:numPr>
          <w:ilvl w:val="0"/>
          <w:numId w:val="35"/>
        </w:numPr>
        <w:spacing w:before="100" w:beforeAutospacing="1" w:after="100" w:afterAutospacing="1" w:line="360" w:lineRule="auto"/>
        <w:ind w:right="57"/>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w:t>
      </w:r>
      <w:r w:rsidR="0031000F">
        <w:rPr>
          <w:rFonts w:ascii="Times New Roman" w:hAnsi="Times New Roman" w:cs="Times New Roman"/>
          <w:sz w:val="28"/>
          <w:szCs w:val="28"/>
        </w:rPr>
        <w:t>Інтермедії…………………….</w:t>
      </w:r>
      <w:r w:rsidR="0002464A">
        <w:rPr>
          <w:rFonts w:ascii="Times New Roman" w:hAnsi="Times New Roman" w:cs="Times New Roman"/>
          <w:sz w:val="28"/>
          <w:szCs w:val="28"/>
        </w:rPr>
        <w:t>……………………………..20</w:t>
      </w:r>
    </w:p>
    <w:p w:rsidR="00E8758A" w:rsidRPr="009B25A0" w:rsidRDefault="001609E1" w:rsidP="0089389A">
      <w:pPr>
        <w:spacing w:before="100" w:beforeAutospacing="1" w:after="100" w:afterAutospacing="1" w:line="360" w:lineRule="auto"/>
        <w:ind w:left="170" w:right="57"/>
        <w:jc w:val="both"/>
        <w:rPr>
          <w:rFonts w:ascii="Times New Roman" w:hAnsi="Times New Roman" w:cs="Times New Roman"/>
          <w:sz w:val="28"/>
          <w:szCs w:val="28"/>
        </w:rPr>
      </w:pPr>
      <w:r>
        <w:rPr>
          <w:rFonts w:ascii="Times New Roman" w:hAnsi="Times New Roman" w:cs="Times New Roman"/>
          <w:b/>
          <w:sz w:val="32"/>
          <w:szCs w:val="32"/>
        </w:rPr>
        <w:t>В</w:t>
      </w:r>
      <w:r w:rsidR="000C5E66">
        <w:rPr>
          <w:rFonts w:ascii="Times New Roman" w:hAnsi="Times New Roman" w:cs="Times New Roman"/>
          <w:b/>
          <w:sz w:val="32"/>
          <w:szCs w:val="32"/>
        </w:rPr>
        <w:t>иснов</w:t>
      </w:r>
      <w:r w:rsidR="00E8758A">
        <w:rPr>
          <w:rFonts w:ascii="Times New Roman" w:hAnsi="Times New Roman" w:cs="Times New Roman"/>
          <w:b/>
          <w:sz w:val="32"/>
          <w:szCs w:val="32"/>
        </w:rPr>
        <w:t>ки</w:t>
      </w:r>
      <w:r w:rsidR="000C5E66" w:rsidRPr="009B25A0">
        <w:rPr>
          <w:rFonts w:ascii="Times New Roman" w:hAnsi="Times New Roman" w:cs="Times New Roman"/>
          <w:b/>
          <w:sz w:val="28"/>
          <w:szCs w:val="28"/>
        </w:rPr>
        <w:t>…</w:t>
      </w:r>
      <w:r w:rsidR="000C5E66" w:rsidRPr="009B25A0">
        <w:rPr>
          <w:rFonts w:ascii="Times New Roman" w:hAnsi="Times New Roman" w:cs="Times New Roman"/>
          <w:sz w:val="28"/>
          <w:szCs w:val="28"/>
        </w:rPr>
        <w:t>…………………………………………………</w:t>
      </w:r>
      <w:r w:rsidRPr="009B25A0">
        <w:rPr>
          <w:rFonts w:ascii="Times New Roman" w:hAnsi="Times New Roman" w:cs="Times New Roman"/>
          <w:sz w:val="28"/>
          <w:szCs w:val="28"/>
        </w:rPr>
        <w:t>………</w:t>
      </w:r>
      <w:r w:rsidR="009B25A0">
        <w:rPr>
          <w:rFonts w:ascii="Times New Roman" w:hAnsi="Times New Roman" w:cs="Times New Roman"/>
          <w:sz w:val="28"/>
          <w:szCs w:val="28"/>
        </w:rPr>
        <w:t>………</w:t>
      </w:r>
      <w:r w:rsidR="0002464A">
        <w:rPr>
          <w:rFonts w:ascii="Times New Roman" w:hAnsi="Times New Roman" w:cs="Times New Roman"/>
          <w:sz w:val="28"/>
          <w:szCs w:val="28"/>
        </w:rPr>
        <w:t>22</w:t>
      </w:r>
    </w:p>
    <w:p w:rsidR="00E8758A" w:rsidRPr="009B25A0" w:rsidRDefault="00E8758A" w:rsidP="0089389A">
      <w:pPr>
        <w:spacing w:before="100" w:beforeAutospacing="1" w:after="100" w:afterAutospacing="1" w:line="360" w:lineRule="auto"/>
        <w:ind w:left="170" w:right="57"/>
        <w:jc w:val="both"/>
        <w:rPr>
          <w:rFonts w:ascii="Times New Roman" w:hAnsi="Times New Roman" w:cs="Times New Roman"/>
          <w:sz w:val="28"/>
          <w:szCs w:val="28"/>
        </w:rPr>
      </w:pPr>
      <w:r>
        <w:rPr>
          <w:rFonts w:ascii="Times New Roman" w:hAnsi="Times New Roman" w:cs="Times New Roman"/>
          <w:b/>
          <w:sz w:val="32"/>
          <w:szCs w:val="32"/>
        </w:rPr>
        <w:t>Список використаних джерел</w:t>
      </w:r>
      <w:r w:rsidR="000C5E66" w:rsidRPr="009B25A0">
        <w:rPr>
          <w:rFonts w:ascii="Times New Roman" w:hAnsi="Times New Roman" w:cs="Times New Roman"/>
          <w:b/>
          <w:sz w:val="28"/>
          <w:szCs w:val="28"/>
        </w:rPr>
        <w:t>…</w:t>
      </w:r>
      <w:r w:rsidR="0089389A" w:rsidRPr="009B25A0">
        <w:rPr>
          <w:rFonts w:ascii="Times New Roman" w:hAnsi="Times New Roman" w:cs="Times New Roman"/>
          <w:sz w:val="28"/>
          <w:szCs w:val="28"/>
        </w:rPr>
        <w:t>………………………………</w:t>
      </w:r>
      <w:r w:rsidR="0089389A" w:rsidRPr="009B25A0">
        <w:rPr>
          <w:rFonts w:ascii="Times New Roman" w:hAnsi="Times New Roman" w:cs="Times New Roman"/>
          <w:sz w:val="28"/>
          <w:szCs w:val="28"/>
          <w:lang w:val="en-US"/>
        </w:rPr>
        <w:t>…</w:t>
      </w:r>
      <w:r w:rsidR="009B25A0">
        <w:rPr>
          <w:rFonts w:ascii="Times New Roman" w:hAnsi="Times New Roman" w:cs="Times New Roman"/>
          <w:sz w:val="28"/>
          <w:szCs w:val="28"/>
        </w:rPr>
        <w:t>……</w:t>
      </w:r>
      <w:r w:rsidR="0002464A">
        <w:rPr>
          <w:rFonts w:ascii="Times New Roman" w:hAnsi="Times New Roman" w:cs="Times New Roman"/>
          <w:sz w:val="28"/>
          <w:szCs w:val="28"/>
        </w:rPr>
        <w:t>25</w:t>
      </w:r>
    </w:p>
    <w:p w:rsidR="00E8758A" w:rsidRDefault="00E8758A" w:rsidP="00E8758A">
      <w:pPr>
        <w:spacing w:before="100" w:beforeAutospacing="1" w:after="100" w:afterAutospacing="1" w:line="360" w:lineRule="auto"/>
        <w:ind w:right="-57"/>
        <w:jc w:val="both"/>
        <w:rPr>
          <w:rFonts w:ascii="Times New Roman" w:hAnsi="Times New Roman" w:cs="Times New Roman"/>
          <w:b/>
          <w:sz w:val="32"/>
          <w:szCs w:val="32"/>
        </w:rPr>
      </w:pPr>
    </w:p>
    <w:p w:rsidR="00E8758A" w:rsidRDefault="00E8758A" w:rsidP="00E8758A">
      <w:pPr>
        <w:spacing w:before="100" w:beforeAutospacing="1" w:after="100" w:afterAutospacing="1" w:line="360" w:lineRule="auto"/>
        <w:ind w:right="-57"/>
        <w:jc w:val="both"/>
        <w:rPr>
          <w:rFonts w:ascii="Times New Roman" w:hAnsi="Times New Roman" w:cs="Times New Roman"/>
          <w:b/>
          <w:sz w:val="32"/>
          <w:szCs w:val="32"/>
        </w:rPr>
      </w:pPr>
    </w:p>
    <w:p w:rsidR="00E8758A" w:rsidRDefault="00E8758A" w:rsidP="00E8758A">
      <w:pPr>
        <w:spacing w:before="100" w:beforeAutospacing="1" w:after="100" w:afterAutospacing="1" w:line="360" w:lineRule="auto"/>
        <w:ind w:right="-57"/>
        <w:jc w:val="both"/>
        <w:rPr>
          <w:rFonts w:ascii="Times New Roman" w:hAnsi="Times New Roman" w:cs="Times New Roman"/>
          <w:b/>
          <w:sz w:val="32"/>
          <w:szCs w:val="32"/>
        </w:rPr>
      </w:pPr>
    </w:p>
    <w:p w:rsidR="00E8758A" w:rsidRDefault="00E8758A" w:rsidP="00E8758A">
      <w:pPr>
        <w:spacing w:before="100" w:beforeAutospacing="1" w:after="100" w:afterAutospacing="1" w:line="360" w:lineRule="auto"/>
        <w:ind w:right="-57"/>
        <w:jc w:val="both"/>
        <w:rPr>
          <w:rFonts w:ascii="Times New Roman" w:hAnsi="Times New Roman" w:cs="Times New Roman"/>
          <w:b/>
          <w:sz w:val="32"/>
          <w:szCs w:val="32"/>
        </w:rPr>
      </w:pPr>
    </w:p>
    <w:p w:rsidR="00E8758A" w:rsidRDefault="00E8758A" w:rsidP="00E8758A">
      <w:pPr>
        <w:spacing w:before="100" w:beforeAutospacing="1" w:after="100" w:afterAutospacing="1" w:line="360" w:lineRule="auto"/>
        <w:ind w:right="-57"/>
        <w:jc w:val="both"/>
        <w:rPr>
          <w:rFonts w:ascii="Times New Roman" w:hAnsi="Times New Roman" w:cs="Times New Roman"/>
          <w:b/>
          <w:sz w:val="32"/>
          <w:szCs w:val="32"/>
        </w:rPr>
      </w:pPr>
    </w:p>
    <w:p w:rsidR="00063691" w:rsidRDefault="00063691" w:rsidP="00063691">
      <w:pPr>
        <w:spacing w:before="100" w:beforeAutospacing="1" w:after="100" w:afterAutospacing="1" w:line="360" w:lineRule="auto"/>
        <w:ind w:right="57"/>
        <w:rPr>
          <w:rFonts w:ascii="Times New Roman" w:hAnsi="Times New Roman" w:cs="Times New Roman"/>
          <w:b/>
          <w:sz w:val="32"/>
          <w:szCs w:val="32"/>
        </w:rPr>
      </w:pPr>
    </w:p>
    <w:p w:rsidR="00915F29" w:rsidRPr="0031000F" w:rsidRDefault="00063691" w:rsidP="0031000F">
      <w:pPr>
        <w:spacing w:before="100" w:beforeAutospacing="1" w:after="100" w:afterAutospacing="1" w:line="360" w:lineRule="auto"/>
        <w:ind w:right="57"/>
        <w:jc w:val="both"/>
        <w:rPr>
          <w:rFonts w:ascii="Times New Roman" w:hAnsi="Times New Roman" w:cs="Times New Roman"/>
          <w:b/>
          <w:sz w:val="28"/>
          <w:szCs w:val="28"/>
        </w:rPr>
      </w:pPr>
      <w:r w:rsidRPr="0031000F">
        <w:rPr>
          <w:rFonts w:ascii="Times New Roman" w:hAnsi="Times New Roman" w:cs="Times New Roman"/>
          <w:b/>
          <w:sz w:val="28"/>
          <w:szCs w:val="28"/>
        </w:rPr>
        <w:lastRenderedPageBreak/>
        <w:t xml:space="preserve">                                           </w:t>
      </w:r>
      <w:r w:rsidR="0031000F">
        <w:rPr>
          <w:rFonts w:ascii="Times New Roman" w:hAnsi="Times New Roman" w:cs="Times New Roman"/>
          <w:b/>
          <w:sz w:val="28"/>
          <w:szCs w:val="28"/>
        </w:rPr>
        <w:t xml:space="preserve">         </w:t>
      </w:r>
      <w:r w:rsidR="00915F29" w:rsidRPr="0031000F">
        <w:rPr>
          <w:rFonts w:ascii="Times New Roman" w:hAnsi="Times New Roman" w:cs="Times New Roman"/>
          <w:b/>
          <w:sz w:val="28"/>
          <w:szCs w:val="28"/>
        </w:rPr>
        <w:t>ВСТУП</w:t>
      </w:r>
    </w:p>
    <w:p w:rsidR="00915F29" w:rsidRPr="00915F29" w:rsidRDefault="00915F29" w:rsidP="00915F29">
      <w:pPr>
        <w:spacing w:before="100" w:beforeAutospacing="1" w:after="100" w:afterAutospacing="1" w:line="360" w:lineRule="auto"/>
        <w:ind w:left="170" w:right="57"/>
        <w:rPr>
          <w:rFonts w:ascii="Times New Roman" w:hAnsi="Times New Roman" w:cs="Times New Roman"/>
          <w:b/>
          <w:sz w:val="32"/>
          <w:szCs w:val="32"/>
        </w:rPr>
      </w:pPr>
    </w:p>
    <w:p w:rsidR="00E8758A" w:rsidRDefault="00E8758A" w:rsidP="00E56393">
      <w:pPr>
        <w:spacing w:after="0" w:line="360" w:lineRule="auto"/>
        <w:ind w:left="170" w:right="57" w:firstLine="538"/>
        <w:jc w:val="both"/>
        <w:rPr>
          <w:rFonts w:ascii="Times New Roman" w:hAnsi="Times New Roman" w:cs="Times New Roman"/>
          <w:sz w:val="28"/>
          <w:szCs w:val="28"/>
        </w:rPr>
      </w:pPr>
      <w:r w:rsidRPr="00E8758A">
        <w:rPr>
          <w:rFonts w:ascii="Times New Roman" w:hAnsi="Times New Roman" w:cs="Times New Roman"/>
          <w:b/>
          <w:sz w:val="28"/>
          <w:szCs w:val="28"/>
        </w:rPr>
        <w:t>Актуальність</w:t>
      </w:r>
      <w:r>
        <w:rPr>
          <w:rFonts w:ascii="Times New Roman" w:hAnsi="Times New Roman" w:cs="Times New Roman"/>
          <w:b/>
          <w:sz w:val="28"/>
          <w:szCs w:val="28"/>
        </w:rPr>
        <w:t xml:space="preserve"> </w:t>
      </w:r>
      <w:r w:rsidRPr="00E16855">
        <w:rPr>
          <w:rFonts w:ascii="Times New Roman" w:hAnsi="Times New Roman" w:cs="Times New Roman"/>
          <w:b/>
          <w:sz w:val="28"/>
          <w:szCs w:val="28"/>
        </w:rPr>
        <w:t>теми</w:t>
      </w:r>
      <w:r w:rsidR="00E16855">
        <w:rPr>
          <w:rFonts w:ascii="Times New Roman" w:hAnsi="Times New Roman" w:cs="Times New Roman"/>
          <w:b/>
          <w:sz w:val="28"/>
          <w:szCs w:val="28"/>
        </w:rPr>
        <w:t>.</w:t>
      </w:r>
      <w:r w:rsidR="00B02046">
        <w:rPr>
          <w:rFonts w:ascii="Times New Roman" w:hAnsi="Times New Roman" w:cs="Times New Roman"/>
          <w:sz w:val="28"/>
          <w:szCs w:val="28"/>
        </w:rPr>
        <w:t xml:space="preserve"> </w:t>
      </w:r>
      <w:r w:rsidR="00B02046" w:rsidRPr="00B02046">
        <w:rPr>
          <w:rFonts w:ascii="Times New Roman" w:hAnsi="Times New Roman" w:cs="Times New Roman"/>
          <w:sz w:val="28"/>
          <w:szCs w:val="28"/>
        </w:rPr>
        <w:t xml:space="preserve"> Протягом</w:t>
      </w:r>
      <w:r w:rsidR="00B02046">
        <w:rPr>
          <w:rFonts w:ascii="Times New Roman" w:hAnsi="Times New Roman" w:cs="Times New Roman"/>
          <w:sz w:val="28"/>
          <w:szCs w:val="28"/>
          <w:lang w:val="ru-RU"/>
        </w:rPr>
        <w:t xml:space="preserve"> </w:t>
      </w:r>
      <w:r w:rsidR="00B02046">
        <w:rPr>
          <w:rFonts w:ascii="Times New Roman" w:hAnsi="Times New Roman" w:cs="Times New Roman"/>
          <w:sz w:val="28"/>
          <w:szCs w:val="28"/>
        </w:rPr>
        <w:t>тисячоліть не раз було помічено і зафіксовано той факт, що в роки найвищих моментів загострення суспільних протиріч та протистоянь люди неодмінно звертають увагу на свої здібності до лицедійства. В такі періоди історії значно збільшується кількість п’єс, спектаклів, театрів. А в них відкриваються нові форми і теми, відтворюються нові характери людей у нових су</w:t>
      </w:r>
      <w:r w:rsidR="000213B1">
        <w:rPr>
          <w:rFonts w:ascii="Times New Roman" w:hAnsi="Times New Roman" w:cs="Times New Roman"/>
          <w:sz w:val="28"/>
          <w:szCs w:val="28"/>
        </w:rPr>
        <w:t>с</w:t>
      </w:r>
      <w:r w:rsidR="00B02046">
        <w:rPr>
          <w:rFonts w:ascii="Times New Roman" w:hAnsi="Times New Roman" w:cs="Times New Roman"/>
          <w:sz w:val="28"/>
          <w:szCs w:val="28"/>
        </w:rPr>
        <w:t xml:space="preserve">пільно – політичних обставинах тощо. </w:t>
      </w:r>
      <w:r w:rsidR="00B02046" w:rsidRPr="00B02046">
        <w:rPr>
          <w:rFonts w:ascii="Times New Roman" w:hAnsi="Times New Roman" w:cs="Times New Roman"/>
          <w:sz w:val="28"/>
          <w:szCs w:val="28"/>
        </w:rPr>
        <w:t>У добу незалежності України настала нарешті можливість більш глибокого наукового осмислення духовної спадщини українського народу. Важливим чинником цієї спадщини є шкільна драматургія XVII</w:t>
      </w:r>
      <w:r w:rsidR="00B02046">
        <w:rPr>
          <w:rFonts w:ascii="Times New Roman" w:hAnsi="Times New Roman" w:cs="Times New Roman"/>
          <w:sz w:val="28"/>
          <w:szCs w:val="28"/>
        </w:rPr>
        <w:t>І</w:t>
      </w:r>
      <w:r w:rsidR="00B02046" w:rsidRPr="00B02046">
        <w:rPr>
          <w:rFonts w:ascii="Times New Roman" w:hAnsi="Times New Roman" w:cs="Times New Roman"/>
          <w:sz w:val="28"/>
          <w:szCs w:val="28"/>
        </w:rPr>
        <w:t xml:space="preserve"> </w:t>
      </w:r>
      <w:r w:rsidR="00B02046">
        <w:rPr>
          <w:rFonts w:ascii="Times New Roman" w:hAnsi="Times New Roman" w:cs="Times New Roman"/>
          <w:sz w:val="28"/>
          <w:szCs w:val="28"/>
        </w:rPr>
        <w:t>століття, а саме розмаїття її жанрів.</w:t>
      </w:r>
    </w:p>
    <w:p w:rsidR="00E56393" w:rsidRDefault="00E56393" w:rsidP="00E56393">
      <w:pPr>
        <w:spacing w:after="0" w:line="360" w:lineRule="auto"/>
        <w:ind w:left="170" w:right="57"/>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В останній час вітчизняні літературознавці відзначають, що сьогоденні питання української драматургії, і проблеми її великої історії все ще залишаються найменш дослідженими.</w:t>
      </w:r>
    </w:p>
    <w:p w:rsidR="000213B1" w:rsidRPr="00E56393" w:rsidRDefault="000213B1" w:rsidP="00E56393">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t>Постановка цілого комплексу проблем походження і розвитку національної драматургії видається не тільки актуальною і важливою, а дуже складною.</w:t>
      </w:r>
    </w:p>
    <w:p w:rsidR="000C5E66" w:rsidRDefault="00B02046" w:rsidP="000213B1">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r>
      <w:r w:rsidR="000C5E66">
        <w:rPr>
          <w:rFonts w:ascii="Times New Roman" w:hAnsi="Times New Roman" w:cs="Times New Roman"/>
          <w:b/>
          <w:sz w:val="28"/>
          <w:szCs w:val="28"/>
        </w:rPr>
        <w:t>Мета роботи</w:t>
      </w:r>
      <w:r w:rsidR="000213B1">
        <w:rPr>
          <w:rFonts w:ascii="Times New Roman" w:hAnsi="Times New Roman" w:cs="Times New Roman"/>
          <w:b/>
          <w:sz w:val="28"/>
          <w:szCs w:val="28"/>
        </w:rPr>
        <w:t xml:space="preserve"> </w:t>
      </w:r>
      <w:r w:rsidR="000213B1">
        <w:rPr>
          <w:rFonts w:ascii="Times New Roman" w:hAnsi="Times New Roman" w:cs="Times New Roman"/>
          <w:sz w:val="28"/>
          <w:szCs w:val="28"/>
        </w:rPr>
        <w:t xml:space="preserve">полягає в тому, щоб </w:t>
      </w:r>
      <w:r w:rsidR="000C5E66">
        <w:rPr>
          <w:rFonts w:ascii="Times New Roman" w:hAnsi="Times New Roman" w:cs="Times New Roman"/>
          <w:sz w:val="28"/>
          <w:szCs w:val="28"/>
        </w:rPr>
        <w:t>дослідити особливості жанрів української шкільної драматургії</w:t>
      </w:r>
      <w:r w:rsidR="000213B1">
        <w:rPr>
          <w:rFonts w:ascii="Times New Roman" w:hAnsi="Times New Roman" w:cs="Times New Roman"/>
          <w:sz w:val="28"/>
          <w:szCs w:val="28"/>
        </w:rPr>
        <w:t xml:space="preserve"> </w:t>
      </w:r>
      <w:r w:rsidR="000213B1">
        <w:rPr>
          <w:rFonts w:ascii="Times New Roman" w:hAnsi="Times New Roman" w:cs="Times New Roman"/>
          <w:sz w:val="28"/>
          <w:szCs w:val="28"/>
          <w:lang w:val="en-US"/>
        </w:rPr>
        <w:t>XVIII</w:t>
      </w:r>
      <w:r w:rsidR="000213B1" w:rsidRPr="002D7B29">
        <w:rPr>
          <w:rFonts w:ascii="Times New Roman" w:hAnsi="Times New Roman" w:cs="Times New Roman"/>
          <w:sz w:val="28"/>
          <w:szCs w:val="28"/>
        </w:rPr>
        <w:t xml:space="preserve"> </w:t>
      </w:r>
      <w:r w:rsidR="000213B1">
        <w:rPr>
          <w:rFonts w:ascii="Times New Roman" w:hAnsi="Times New Roman" w:cs="Times New Roman"/>
          <w:sz w:val="28"/>
          <w:szCs w:val="28"/>
        </w:rPr>
        <w:t>століття</w:t>
      </w:r>
      <w:r w:rsidR="000C5E66">
        <w:rPr>
          <w:rFonts w:ascii="Times New Roman" w:hAnsi="Times New Roman" w:cs="Times New Roman"/>
          <w:sz w:val="28"/>
          <w:szCs w:val="28"/>
        </w:rPr>
        <w:t>.</w:t>
      </w:r>
    </w:p>
    <w:p w:rsidR="00836E46" w:rsidRDefault="00836E46" w:rsidP="000213B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b/>
          <w:sz w:val="28"/>
          <w:szCs w:val="28"/>
        </w:rPr>
        <w:t>Об’єкт</w:t>
      </w:r>
      <w:r w:rsidR="000213B1">
        <w:rPr>
          <w:rFonts w:ascii="Times New Roman" w:hAnsi="Times New Roman" w:cs="Times New Roman"/>
          <w:b/>
          <w:sz w:val="28"/>
          <w:szCs w:val="28"/>
        </w:rPr>
        <w:t xml:space="preserve">ом дослідження </w:t>
      </w:r>
      <w:r w:rsidR="000213B1">
        <w:rPr>
          <w:rFonts w:ascii="Times New Roman" w:hAnsi="Times New Roman" w:cs="Times New Roman"/>
          <w:sz w:val="28"/>
          <w:szCs w:val="28"/>
        </w:rPr>
        <w:t>є</w:t>
      </w:r>
      <w:r>
        <w:rPr>
          <w:rFonts w:ascii="Times New Roman" w:hAnsi="Times New Roman" w:cs="Times New Roman"/>
          <w:b/>
          <w:sz w:val="28"/>
          <w:szCs w:val="28"/>
        </w:rPr>
        <w:t xml:space="preserve"> </w:t>
      </w:r>
      <w:r w:rsidR="006244E3" w:rsidRPr="006244E3">
        <w:rPr>
          <w:rFonts w:ascii="Times New Roman" w:hAnsi="Times New Roman" w:cs="Times New Roman"/>
          <w:sz w:val="28"/>
          <w:szCs w:val="28"/>
        </w:rPr>
        <w:t xml:space="preserve">шкільна </w:t>
      </w:r>
      <w:r w:rsidR="006244E3">
        <w:rPr>
          <w:rFonts w:ascii="Times New Roman" w:hAnsi="Times New Roman" w:cs="Times New Roman"/>
          <w:sz w:val="28"/>
          <w:szCs w:val="28"/>
        </w:rPr>
        <w:t xml:space="preserve">драматургія </w:t>
      </w:r>
      <w:r w:rsidR="006244E3">
        <w:rPr>
          <w:rFonts w:ascii="Times New Roman" w:hAnsi="Times New Roman" w:cs="Times New Roman"/>
          <w:sz w:val="28"/>
          <w:szCs w:val="28"/>
          <w:lang w:val="en-US"/>
        </w:rPr>
        <w:t>XVIII</w:t>
      </w:r>
      <w:r w:rsidR="006244E3" w:rsidRPr="002D7B29">
        <w:rPr>
          <w:rFonts w:ascii="Times New Roman" w:hAnsi="Times New Roman" w:cs="Times New Roman"/>
          <w:sz w:val="28"/>
          <w:szCs w:val="28"/>
        </w:rPr>
        <w:t xml:space="preserve"> </w:t>
      </w:r>
      <w:r w:rsidR="006244E3">
        <w:rPr>
          <w:rFonts w:ascii="Times New Roman" w:hAnsi="Times New Roman" w:cs="Times New Roman"/>
          <w:sz w:val="28"/>
          <w:szCs w:val="28"/>
        </w:rPr>
        <w:t>століття.</w:t>
      </w:r>
    </w:p>
    <w:p w:rsidR="006244E3" w:rsidRDefault="006244E3" w:rsidP="000213B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b/>
          <w:sz w:val="28"/>
          <w:szCs w:val="28"/>
        </w:rPr>
        <w:t>Предмет</w:t>
      </w:r>
      <w:r w:rsidR="000213B1">
        <w:rPr>
          <w:rFonts w:ascii="Times New Roman" w:hAnsi="Times New Roman" w:cs="Times New Roman"/>
          <w:b/>
          <w:sz w:val="28"/>
          <w:szCs w:val="28"/>
        </w:rPr>
        <w:t xml:space="preserve">ом наукового дослідження </w:t>
      </w:r>
      <w:r w:rsidR="000213B1">
        <w:rPr>
          <w:rFonts w:ascii="Times New Roman" w:hAnsi="Times New Roman" w:cs="Times New Roman"/>
          <w:sz w:val="28"/>
          <w:szCs w:val="28"/>
        </w:rPr>
        <w:t>стала</w:t>
      </w:r>
      <w:r>
        <w:rPr>
          <w:rFonts w:ascii="Times New Roman" w:hAnsi="Times New Roman" w:cs="Times New Roman"/>
          <w:b/>
          <w:sz w:val="28"/>
          <w:szCs w:val="28"/>
        </w:rPr>
        <w:t xml:space="preserve"> </w:t>
      </w:r>
      <w:r>
        <w:rPr>
          <w:rFonts w:ascii="Times New Roman" w:hAnsi="Times New Roman" w:cs="Times New Roman"/>
          <w:sz w:val="28"/>
          <w:szCs w:val="28"/>
        </w:rPr>
        <w:t xml:space="preserve">жанрова специфіка української шкільної драматургії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w:t>
      </w:r>
    </w:p>
    <w:p w:rsidR="006244E3" w:rsidRPr="000213B1" w:rsidRDefault="000213B1" w:rsidP="000213B1">
      <w:pPr>
        <w:spacing w:after="0" w:line="360" w:lineRule="auto"/>
        <w:ind w:left="170" w:right="57" w:firstLine="538"/>
        <w:jc w:val="both"/>
        <w:rPr>
          <w:rFonts w:ascii="Times New Roman" w:hAnsi="Times New Roman" w:cs="Times New Roman"/>
          <w:b/>
          <w:sz w:val="28"/>
          <w:szCs w:val="28"/>
        </w:rPr>
      </w:pPr>
      <w:r>
        <w:rPr>
          <w:rFonts w:ascii="Times New Roman" w:hAnsi="Times New Roman" w:cs="Times New Roman"/>
          <w:sz w:val="28"/>
          <w:szCs w:val="28"/>
        </w:rPr>
        <w:t xml:space="preserve">Для реалізації мети передбачалося виконання таких </w:t>
      </w:r>
      <w:r>
        <w:rPr>
          <w:rFonts w:ascii="Times New Roman" w:hAnsi="Times New Roman" w:cs="Times New Roman"/>
          <w:b/>
          <w:sz w:val="28"/>
          <w:szCs w:val="28"/>
        </w:rPr>
        <w:t>завдань</w:t>
      </w:r>
      <w:r w:rsidR="009C5AAE">
        <w:rPr>
          <w:rFonts w:ascii="Times New Roman" w:hAnsi="Times New Roman" w:cs="Times New Roman"/>
          <w:b/>
          <w:sz w:val="28"/>
          <w:szCs w:val="28"/>
        </w:rPr>
        <w:t>:</w:t>
      </w:r>
    </w:p>
    <w:p w:rsidR="006244E3" w:rsidRDefault="006244E3" w:rsidP="00E56393">
      <w:pPr>
        <w:pStyle w:val="a3"/>
        <w:numPr>
          <w:ilvl w:val="0"/>
          <w:numId w:val="4"/>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Опрацювати літературу з даної теми.</w:t>
      </w:r>
    </w:p>
    <w:p w:rsidR="006244E3" w:rsidRDefault="006244E3" w:rsidP="00E56393">
      <w:pPr>
        <w:pStyle w:val="a3"/>
        <w:numPr>
          <w:ilvl w:val="0"/>
          <w:numId w:val="4"/>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Визначити особливості розвитку жанрів шкільної драматургії.</w:t>
      </w:r>
    </w:p>
    <w:p w:rsidR="006244E3" w:rsidRDefault="009C5AAE" w:rsidP="00E56393">
      <w:pPr>
        <w:pStyle w:val="a3"/>
        <w:numPr>
          <w:ilvl w:val="0"/>
          <w:numId w:val="4"/>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З’ясувати ступінь вивчення досліджуваної теми.</w:t>
      </w:r>
    </w:p>
    <w:p w:rsidR="009C5AAE" w:rsidRPr="006244E3" w:rsidRDefault="009C5AAE" w:rsidP="00E56393">
      <w:pPr>
        <w:pStyle w:val="a3"/>
        <w:numPr>
          <w:ilvl w:val="0"/>
          <w:numId w:val="4"/>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lastRenderedPageBreak/>
        <w:t xml:space="preserve">Схарактеризувати основні здобутки української шкільної драматургії </w:t>
      </w:r>
      <w:r>
        <w:rPr>
          <w:rFonts w:ascii="Times New Roman" w:hAnsi="Times New Roman" w:cs="Times New Roman"/>
          <w:sz w:val="28"/>
          <w:szCs w:val="28"/>
          <w:lang w:val="en-US"/>
        </w:rPr>
        <w:t>XVIII</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століття.</w:t>
      </w:r>
    </w:p>
    <w:p w:rsidR="00836E46" w:rsidRDefault="006244E3" w:rsidP="00052A37">
      <w:pPr>
        <w:spacing w:after="0" w:line="360" w:lineRule="auto"/>
        <w:ind w:left="170" w:right="57" w:firstLine="360"/>
        <w:jc w:val="both"/>
        <w:rPr>
          <w:rFonts w:ascii="Times New Roman" w:hAnsi="Times New Roman" w:cs="Times New Roman"/>
          <w:sz w:val="28"/>
          <w:szCs w:val="28"/>
        </w:rPr>
      </w:pPr>
      <w:r w:rsidRPr="006244E3">
        <w:rPr>
          <w:rFonts w:ascii="Times New Roman" w:hAnsi="Times New Roman" w:cs="Times New Roman"/>
          <w:sz w:val="28"/>
          <w:szCs w:val="28"/>
        </w:rPr>
        <w:t>Для розв’язання завдань дослід</w:t>
      </w:r>
      <w:r w:rsidR="00A705B1">
        <w:rPr>
          <w:rFonts w:ascii="Times New Roman" w:hAnsi="Times New Roman" w:cs="Times New Roman"/>
          <w:sz w:val="28"/>
          <w:szCs w:val="28"/>
        </w:rPr>
        <w:t>ження використовувався комплекс</w:t>
      </w:r>
      <w:r w:rsidRPr="006244E3">
        <w:rPr>
          <w:rFonts w:ascii="Times New Roman" w:hAnsi="Times New Roman" w:cs="Times New Roman"/>
          <w:sz w:val="28"/>
          <w:szCs w:val="28"/>
        </w:rPr>
        <w:t xml:space="preserve"> </w:t>
      </w:r>
      <w:r w:rsidRPr="006244E3">
        <w:rPr>
          <w:rFonts w:ascii="Times New Roman" w:hAnsi="Times New Roman" w:cs="Times New Roman"/>
          <w:b/>
          <w:sz w:val="28"/>
          <w:szCs w:val="28"/>
        </w:rPr>
        <w:t>методів</w:t>
      </w:r>
      <w:r w:rsidRPr="006244E3">
        <w:rPr>
          <w:rFonts w:ascii="Times New Roman" w:hAnsi="Times New Roman" w:cs="Times New Roman"/>
          <w:sz w:val="28"/>
          <w:szCs w:val="28"/>
        </w:rPr>
        <w:t>:</w:t>
      </w:r>
    </w:p>
    <w:p w:rsidR="000C5E66" w:rsidRDefault="000C5E66" w:rsidP="00E56393">
      <w:pPr>
        <w:pStyle w:val="a3"/>
        <w:numPr>
          <w:ilvl w:val="0"/>
          <w:numId w:val="6"/>
        </w:numPr>
        <w:spacing w:after="0" w:line="360" w:lineRule="auto"/>
        <w:ind w:left="170" w:right="57"/>
        <w:jc w:val="both"/>
        <w:rPr>
          <w:rFonts w:ascii="Times New Roman" w:hAnsi="Times New Roman" w:cs="Times New Roman"/>
          <w:sz w:val="28"/>
          <w:szCs w:val="28"/>
        </w:rPr>
      </w:pPr>
      <w:proofErr w:type="spellStart"/>
      <w:r>
        <w:rPr>
          <w:rFonts w:ascii="Times New Roman" w:hAnsi="Times New Roman" w:cs="Times New Roman"/>
          <w:sz w:val="28"/>
          <w:szCs w:val="28"/>
        </w:rPr>
        <w:t>Історико</w:t>
      </w:r>
      <w:proofErr w:type="spellEnd"/>
      <w:r>
        <w:rPr>
          <w:rFonts w:ascii="Times New Roman" w:hAnsi="Times New Roman" w:cs="Times New Roman"/>
          <w:sz w:val="28"/>
          <w:szCs w:val="28"/>
        </w:rPr>
        <w:t xml:space="preserve"> – порівняльний;</w:t>
      </w:r>
    </w:p>
    <w:p w:rsidR="000C5E66" w:rsidRDefault="000C5E66" w:rsidP="00E56393">
      <w:pPr>
        <w:pStyle w:val="a3"/>
        <w:numPr>
          <w:ilvl w:val="0"/>
          <w:numId w:val="6"/>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Синтез;</w:t>
      </w:r>
    </w:p>
    <w:p w:rsidR="000C5E66" w:rsidRDefault="000C5E66" w:rsidP="00E56393">
      <w:pPr>
        <w:pStyle w:val="a3"/>
        <w:numPr>
          <w:ilvl w:val="0"/>
          <w:numId w:val="6"/>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Аналіз;</w:t>
      </w:r>
    </w:p>
    <w:p w:rsidR="000C5E66" w:rsidRPr="006244E3" w:rsidRDefault="000C5E66" w:rsidP="00E56393">
      <w:pPr>
        <w:pStyle w:val="a3"/>
        <w:numPr>
          <w:ilvl w:val="0"/>
          <w:numId w:val="6"/>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Систематизація та узагальнення наукової літератури.</w:t>
      </w:r>
    </w:p>
    <w:p w:rsidR="009C5AAE" w:rsidRDefault="000C5E66" w:rsidP="00052A37">
      <w:pPr>
        <w:spacing w:after="0" w:line="360" w:lineRule="auto"/>
        <w:ind w:left="170" w:right="57" w:firstLine="360"/>
        <w:jc w:val="both"/>
        <w:rPr>
          <w:rFonts w:ascii="Times New Roman" w:hAnsi="Times New Roman" w:cs="Times New Roman"/>
          <w:sz w:val="28"/>
          <w:szCs w:val="28"/>
        </w:rPr>
      </w:pPr>
      <w:r>
        <w:rPr>
          <w:rFonts w:ascii="Times New Roman" w:hAnsi="Times New Roman" w:cs="Times New Roman"/>
          <w:b/>
          <w:sz w:val="28"/>
          <w:szCs w:val="28"/>
        </w:rPr>
        <w:t>Наукова новизна роботи</w:t>
      </w:r>
      <w:r w:rsidRPr="000C5E66">
        <w:rPr>
          <w:rFonts w:ascii="Times New Roman" w:hAnsi="Times New Roman" w:cs="Times New Roman"/>
          <w:sz w:val="28"/>
          <w:szCs w:val="28"/>
        </w:rPr>
        <w:t xml:space="preserve"> полягає у тому, що зібрана в роботі інформація, може бути корисною у подальшій науковій розробці даної теми та практичній діяльності вчителів</w:t>
      </w:r>
      <w:r>
        <w:rPr>
          <w:rFonts w:ascii="Times New Roman" w:hAnsi="Times New Roman" w:cs="Times New Roman"/>
          <w:sz w:val="28"/>
          <w:szCs w:val="28"/>
        </w:rPr>
        <w:t xml:space="preserve"> української літератури.</w:t>
      </w:r>
    </w:p>
    <w:p w:rsidR="000C5E66" w:rsidRDefault="000C5E66" w:rsidP="00052A37">
      <w:pPr>
        <w:spacing w:after="0" w:line="360" w:lineRule="auto"/>
        <w:ind w:left="170" w:right="57" w:firstLine="360"/>
        <w:jc w:val="both"/>
        <w:rPr>
          <w:rFonts w:ascii="Times New Roman" w:hAnsi="Times New Roman" w:cs="Times New Roman"/>
          <w:sz w:val="28"/>
          <w:szCs w:val="28"/>
        </w:rPr>
      </w:pPr>
      <w:r>
        <w:rPr>
          <w:rFonts w:ascii="Times New Roman" w:hAnsi="Times New Roman" w:cs="Times New Roman"/>
          <w:b/>
          <w:sz w:val="28"/>
          <w:szCs w:val="28"/>
        </w:rPr>
        <w:t xml:space="preserve">Структура роботи. </w:t>
      </w:r>
      <w:r>
        <w:rPr>
          <w:rFonts w:ascii="Times New Roman" w:hAnsi="Times New Roman" w:cs="Times New Roman"/>
          <w:sz w:val="28"/>
          <w:szCs w:val="28"/>
        </w:rPr>
        <w:t xml:space="preserve">Курсова робота </w:t>
      </w:r>
      <w:r w:rsidRPr="000C5E66">
        <w:rPr>
          <w:rFonts w:ascii="Times New Roman" w:hAnsi="Times New Roman" w:cs="Times New Roman"/>
          <w:sz w:val="28"/>
          <w:szCs w:val="28"/>
        </w:rPr>
        <w:t>складається із вступу, д</w:t>
      </w:r>
      <w:r w:rsidR="0031000F">
        <w:rPr>
          <w:rFonts w:ascii="Times New Roman" w:hAnsi="Times New Roman" w:cs="Times New Roman"/>
          <w:sz w:val="28"/>
          <w:szCs w:val="28"/>
        </w:rPr>
        <w:t>вох розділів, висновків,</w:t>
      </w:r>
      <w:r w:rsidRPr="000C5E66">
        <w:rPr>
          <w:rFonts w:ascii="Times New Roman" w:hAnsi="Times New Roman" w:cs="Times New Roman"/>
          <w:sz w:val="28"/>
          <w:szCs w:val="28"/>
        </w:rPr>
        <w:t xml:space="preserve"> списку використаних джерел</w:t>
      </w:r>
      <w:r w:rsidR="00C7614C">
        <w:rPr>
          <w:rFonts w:ascii="Times New Roman" w:hAnsi="Times New Roman" w:cs="Times New Roman"/>
          <w:sz w:val="28"/>
          <w:szCs w:val="28"/>
        </w:rPr>
        <w:t xml:space="preserve"> </w:t>
      </w:r>
      <w:r w:rsidR="009C5AAE">
        <w:rPr>
          <w:rFonts w:ascii="Times New Roman" w:hAnsi="Times New Roman" w:cs="Times New Roman"/>
          <w:sz w:val="28"/>
          <w:szCs w:val="28"/>
        </w:rPr>
        <w:t>(</w:t>
      </w:r>
      <w:r w:rsidR="008A158D">
        <w:rPr>
          <w:rFonts w:ascii="Times New Roman" w:hAnsi="Times New Roman" w:cs="Times New Roman"/>
          <w:sz w:val="28"/>
          <w:szCs w:val="28"/>
        </w:rPr>
        <w:t>28</w:t>
      </w:r>
      <w:r w:rsidR="009C5AAE">
        <w:rPr>
          <w:rFonts w:ascii="Times New Roman" w:hAnsi="Times New Roman" w:cs="Times New Roman"/>
          <w:sz w:val="28"/>
          <w:szCs w:val="28"/>
        </w:rPr>
        <w:t>)</w:t>
      </w:r>
      <w:r>
        <w:rPr>
          <w:rFonts w:ascii="Times New Roman" w:hAnsi="Times New Roman" w:cs="Times New Roman"/>
          <w:sz w:val="28"/>
          <w:szCs w:val="28"/>
        </w:rPr>
        <w:t>.</w:t>
      </w: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9C5AAE" w:rsidRDefault="009C5AAE" w:rsidP="009C5AAE">
      <w:pPr>
        <w:spacing w:after="0" w:line="360" w:lineRule="auto"/>
        <w:ind w:left="-190" w:right="57" w:firstLine="360"/>
        <w:jc w:val="both"/>
        <w:rPr>
          <w:rFonts w:ascii="Times New Roman" w:hAnsi="Times New Roman" w:cs="Times New Roman"/>
          <w:sz w:val="28"/>
          <w:szCs w:val="28"/>
        </w:rPr>
      </w:pPr>
    </w:p>
    <w:p w:rsidR="001C310B" w:rsidRDefault="001C310B" w:rsidP="009C5AAE">
      <w:pPr>
        <w:spacing w:after="0" w:line="360" w:lineRule="auto"/>
        <w:ind w:right="57"/>
        <w:jc w:val="both"/>
        <w:rPr>
          <w:rFonts w:ascii="Times New Roman" w:hAnsi="Times New Roman" w:cs="Times New Roman"/>
          <w:sz w:val="28"/>
          <w:szCs w:val="28"/>
        </w:rPr>
      </w:pPr>
    </w:p>
    <w:p w:rsidR="00915F29" w:rsidRDefault="00915F29" w:rsidP="009C5AAE">
      <w:pPr>
        <w:spacing w:after="0" w:line="360" w:lineRule="auto"/>
        <w:ind w:right="57"/>
        <w:jc w:val="both"/>
        <w:rPr>
          <w:rFonts w:ascii="Times New Roman" w:hAnsi="Times New Roman" w:cs="Times New Roman"/>
          <w:sz w:val="28"/>
          <w:szCs w:val="28"/>
        </w:rPr>
      </w:pPr>
    </w:p>
    <w:p w:rsidR="00915F29" w:rsidRDefault="00915F29" w:rsidP="009C5AAE">
      <w:pPr>
        <w:spacing w:after="0" w:line="360" w:lineRule="auto"/>
        <w:ind w:right="57"/>
        <w:jc w:val="both"/>
        <w:rPr>
          <w:rFonts w:ascii="Times New Roman" w:hAnsi="Times New Roman" w:cs="Times New Roman"/>
          <w:sz w:val="28"/>
          <w:szCs w:val="28"/>
        </w:rPr>
      </w:pPr>
    </w:p>
    <w:p w:rsidR="00915F29" w:rsidRDefault="00915F29" w:rsidP="009C5AAE">
      <w:pPr>
        <w:spacing w:after="0" w:line="360" w:lineRule="auto"/>
        <w:ind w:right="57"/>
        <w:jc w:val="both"/>
        <w:rPr>
          <w:rFonts w:ascii="Times New Roman" w:hAnsi="Times New Roman" w:cs="Times New Roman"/>
          <w:sz w:val="28"/>
          <w:szCs w:val="28"/>
        </w:rPr>
      </w:pPr>
    </w:p>
    <w:p w:rsidR="00915F29" w:rsidRDefault="00915F29" w:rsidP="00063691">
      <w:pPr>
        <w:spacing w:after="0" w:line="360" w:lineRule="auto"/>
        <w:ind w:right="57"/>
        <w:jc w:val="both"/>
        <w:rPr>
          <w:rFonts w:ascii="Times New Roman" w:hAnsi="Times New Roman" w:cs="Times New Roman"/>
          <w:sz w:val="28"/>
          <w:szCs w:val="28"/>
        </w:rPr>
      </w:pPr>
    </w:p>
    <w:p w:rsidR="0031000F" w:rsidRDefault="00063691" w:rsidP="00063691">
      <w:pPr>
        <w:spacing w:after="0" w:line="360" w:lineRule="auto"/>
        <w:ind w:right="57"/>
        <w:jc w:val="both"/>
        <w:rPr>
          <w:rFonts w:ascii="Times New Roman" w:hAnsi="Times New Roman" w:cs="Times New Roman"/>
          <w:sz w:val="36"/>
          <w:szCs w:val="36"/>
        </w:rPr>
      </w:pPr>
      <w:r w:rsidRPr="009B25A0">
        <w:rPr>
          <w:rFonts w:ascii="Times New Roman" w:hAnsi="Times New Roman" w:cs="Times New Roman"/>
          <w:sz w:val="36"/>
          <w:szCs w:val="36"/>
        </w:rPr>
        <w:t xml:space="preserve">                                        </w:t>
      </w:r>
    </w:p>
    <w:p w:rsidR="00063691" w:rsidRPr="0031000F" w:rsidRDefault="0031000F" w:rsidP="00063691">
      <w:pPr>
        <w:spacing w:after="0" w:line="360" w:lineRule="auto"/>
        <w:ind w:right="57"/>
        <w:jc w:val="both"/>
        <w:rPr>
          <w:rFonts w:ascii="Times New Roman" w:hAnsi="Times New Roman" w:cs="Times New Roman"/>
          <w:b/>
          <w:sz w:val="28"/>
          <w:szCs w:val="28"/>
        </w:rPr>
      </w:pPr>
      <w:r w:rsidRPr="0031000F">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000B469A" w:rsidRPr="0031000F">
        <w:rPr>
          <w:rFonts w:ascii="Times New Roman" w:hAnsi="Times New Roman" w:cs="Times New Roman"/>
          <w:b/>
          <w:sz w:val="28"/>
          <w:szCs w:val="28"/>
        </w:rPr>
        <w:t>РОЗДІЛ І</w:t>
      </w:r>
    </w:p>
    <w:p w:rsidR="000B469A" w:rsidRPr="0031000F" w:rsidRDefault="000B469A" w:rsidP="00063691">
      <w:pPr>
        <w:spacing w:after="0" w:line="360" w:lineRule="auto"/>
        <w:ind w:right="57"/>
        <w:jc w:val="both"/>
        <w:rPr>
          <w:rFonts w:ascii="Times New Roman" w:hAnsi="Times New Roman" w:cs="Times New Roman"/>
          <w:b/>
          <w:sz w:val="28"/>
          <w:szCs w:val="28"/>
        </w:rPr>
      </w:pPr>
      <w:r w:rsidRPr="0031000F">
        <w:rPr>
          <w:rFonts w:ascii="Times New Roman" w:hAnsi="Times New Roman" w:cs="Times New Roman"/>
          <w:b/>
          <w:sz w:val="28"/>
          <w:szCs w:val="28"/>
        </w:rPr>
        <w:t xml:space="preserve">ЗАГАЛЬНІ ТЕНДЕНЦІЇ РОЗВИТКУ ШКІЛЬНОЇ ДРАМАТУРГІЇ </w:t>
      </w:r>
      <w:r w:rsidRPr="0031000F">
        <w:rPr>
          <w:rFonts w:ascii="Times New Roman" w:hAnsi="Times New Roman" w:cs="Times New Roman"/>
          <w:b/>
          <w:sz w:val="28"/>
          <w:szCs w:val="28"/>
          <w:lang w:val="en-US"/>
        </w:rPr>
        <w:t>XVIII</w:t>
      </w:r>
      <w:r w:rsidRPr="002D7B29">
        <w:rPr>
          <w:rFonts w:ascii="Times New Roman" w:hAnsi="Times New Roman" w:cs="Times New Roman"/>
          <w:b/>
          <w:sz w:val="28"/>
          <w:szCs w:val="28"/>
        </w:rPr>
        <w:t xml:space="preserve"> </w:t>
      </w:r>
      <w:r w:rsidRPr="0031000F">
        <w:rPr>
          <w:rFonts w:ascii="Times New Roman" w:hAnsi="Times New Roman" w:cs="Times New Roman"/>
          <w:b/>
          <w:sz w:val="28"/>
          <w:szCs w:val="28"/>
        </w:rPr>
        <w:t>СТОЛІТТЯ</w:t>
      </w:r>
    </w:p>
    <w:p w:rsidR="00915F29" w:rsidRPr="0031000F" w:rsidRDefault="00915F29" w:rsidP="00A705B1">
      <w:pPr>
        <w:spacing w:after="0" w:line="360" w:lineRule="auto"/>
        <w:ind w:left="170" w:right="57" w:firstLine="538"/>
        <w:jc w:val="both"/>
        <w:rPr>
          <w:rFonts w:ascii="Times New Roman" w:hAnsi="Times New Roman" w:cs="Times New Roman"/>
          <w:b/>
          <w:sz w:val="28"/>
          <w:szCs w:val="28"/>
        </w:rPr>
      </w:pPr>
    </w:p>
    <w:p w:rsidR="009B25A0" w:rsidRPr="00915F29" w:rsidRDefault="009B25A0" w:rsidP="00A705B1">
      <w:pPr>
        <w:spacing w:after="0" w:line="360" w:lineRule="auto"/>
        <w:ind w:left="170" w:right="57" w:firstLine="538"/>
        <w:jc w:val="both"/>
        <w:rPr>
          <w:rFonts w:ascii="Times New Roman" w:hAnsi="Times New Roman" w:cs="Times New Roman"/>
          <w:b/>
          <w:sz w:val="28"/>
          <w:szCs w:val="28"/>
        </w:rPr>
      </w:pPr>
    </w:p>
    <w:p w:rsidR="002038EC" w:rsidRPr="002D7B29" w:rsidRDefault="00493413" w:rsidP="00493413">
      <w:pPr>
        <w:spacing w:after="0" w:line="360" w:lineRule="auto"/>
        <w:ind w:left="170" w:right="57"/>
        <w:jc w:val="both"/>
        <w:rPr>
          <w:rFonts w:ascii="Times New Roman" w:hAnsi="Times New Roman" w:cs="Times New Roman"/>
          <w:b/>
          <w:sz w:val="32"/>
          <w:szCs w:val="32"/>
        </w:rPr>
      </w:pPr>
      <w:r>
        <w:rPr>
          <w:rFonts w:ascii="Times New Roman" w:hAnsi="Times New Roman" w:cs="Times New Roman"/>
          <w:b/>
          <w:sz w:val="28"/>
          <w:szCs w:val="28"/>
        </w:rPr>
        <w:t xml:space="preserve">1.1. </w:t>
      </w:r>
      <w:r w:rsidR="00A705B1" w:rsidRPr="00493413">
        <w:rPr>
          <w:rFonts w:ascii="Times New Roman" w:hAnsi="Times New Roman" w:cs="Times New Roman"/>
          <w:b/>
          <w:sz w:val="28"/>
          <w:szCs w:val="28"/>
        </w:rPr>
        <w:t>Історичні умови формування шкільної драматургії.</w:t>
      </w:r>
      <w:r w:rsidR="00A705B1" w:rsidRPr="00493413">
        <w:rPr>
          <w:rFonts w:ascii="Times New Roman" w:hAnsi="Times New Roman" w:cs="Times New Roman"/>
          <w:sz w:val="28"/>
          <w:szCs w:val="28"/>
        </w:rPr>
        <w:t xml:space="preserve"> </w:t>
      </w:r>
      <w:r w:rsidR="00A512A9" w:rsidRPr="00493413">
        <w:rPr>
          <w:rFonts w:ascii="Times New Roman" w:hAnsi="Times New Roman" w:cs="Times New Roman"/>
          <w:sz w:val="28"/>
          <w:szCs w:val="28"/>
        </w:rPr>
        <w:t xml:space="preserve">В Україні традиція розігрування драматичних дійств сягає дохристиянської доби: то були здебільшого різноманітні обряди річного календарного циклу. Після впровадження християнства, яке намагалося витіснити споконвічну обрядовість із повсякденного буття українців, обряди та звичаєві дійства продовжували функціонувати у народному середовищі, виконуючи магічно – побутові, етичні та естетичні функції. У народну обрядовість проникли деякі елементи християнської, унаслідок чого з’явилися </w:t>
      </w:r>
      <w:proofErr w:type="spellStart"/>
      <w:r w:rsidR="00A512A9" w:rsidRPr="00493413">
        <w:rPr>
          <w:rFonts w:ascii="Times New Roman" w:hAnsi="Times New Roman" w:cs="Times New Roman"/>
          <w:sz w:val="28"/>
          <w:szCs w:val="28"/>
        </w:rPr>
        <w:t>язичницько</w:t>
      </w:r>
      <w:proofErr w:type="spellEnd"/>
      <w:r w:rsidR="00A512A9" w:rsidRPr="00493413">
        <w:rPr>
          <w:rFonts w:ascii="Times New Roman" w:hAnsi="Times New Roman" w:cs="Times New Roman"/>
          <w:sz w:val="28"/>
          <w:szCs w:val="28"/>
        </w:rPr>
        <w:t xml:space="preserve"> – християнські сценарії святкових дійств. Однак українська література засвоювала вже готові взірці релігійної драми, запозиченої із Західної Європи, </w:t>
      </w:r>
      <w:r w:rsidR="00A660F9" w:rsidRPr="00493413">
        <w:rPr>
          <w:rFonts w:ascii="Times New Roman" w:hAnsi="Times New Roman" w:cs="Times New Roman"/>
          <w:sz w:val="28"/>
          <w:szCs w:val="28"/>
        </w:rPr>
        <w:t xml:space="preserve">причому зробила це досить пізно – наприкінці </w:t>
      </w:r>
      <w:r w:rsidR="00A660F9" w:rsidRPr="00493413">
        <w:rPr>
          <w:rFonts w:ascii="Times New Roman" w:hAnsi="Times New Roman" w:cs="Times New Roman"/>
          <w:sz w:val="28"/>
          <w:szCs w:val="28"/>
          <w:lang w:val="en-US"/>
        </w:rPr>
        <w:t>XVI</w:t>
      </w:r>
      <w:r w:rsidR="00A660F9" w:rsidRPr="002D7B29">
        <w:rPr>
          <w:rFonts w:ascii="Times New Roman" w:hAnsi="Times New Roman" w:cs="Times New Roman"/>
          <w:sz w:val="28"/>
          <w:szCs w:val="28"/>
        </w:rPr>
        <w:t xml:space="preserve"> – </w:t>
      </w:r>
      <w:r w:rsidR="00A660F9" w:rsidRPr="00493413">
        <w:rPr>
          <w:rFonts w:ascii="Times New Roman" w:hAnsi="Times New Roman" w:cs="Times New Roman"/>
          <w:sz w:val="28"/>
          <w:szCs w:val="28"/>
        </w:rPr>
        <w:t xml:space="preserve">на початку </w:t>
      </w:r>
      <w:r w:rsidR="00A660F9" w:rsidRPr="00493413">
        <w:rPr>
          <w:rFonts w:ascii="Times New Roman" w:hAnsi="Times New Roman" w:cs="Times New Roman"/>
          <w:sz w:val="28"/>
          <w:szCs w:val="28"/>
          <w:lang w:val="en-US"/>
        </w:rPr>
        <w:t>XVII</w:t>
      </w:r>
      <w:r w:rsidR="00A660F9" w:rsidRPr="00493413">
        <w:rPr>
          <w:rFonts w:ascii="Times New Roman" w:hAnsi="Times New Roman" w:cs="Times New Roman"/>
          <w:sz w:val="28"/>
          <w:szCs w:val="28"/>
        </w:rPr>
        <w:t xml:space="preserve"> століття.</w:t>
      </w:r>
    </w:p>
    <w:p w:rsidR="00A660F9" w:rsidRDefault="00A660F9" w:rsidP="00245318">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t>Джерелом давньої драми була середньовічна система літургії.</w:t>
      </w:r>
      <w:r w:rsidR="008649A6">
        <w:rPr>
          <w:rFonts w:ascii="Times New Roman" w:hAnsi="Times New Roman" w:cs="Times New Roman"/>
          <w:sz w:val="28"/>
          <w:szCs w:val="28"/>
        </w:rPr>
        <w:t xml:space="preserve"> На Заході виникнення духовної драми тісно пов’язане саме з обрядом богослужіння. Так у </w:t>
      </w:r>
      <w:r w:rsidR="008649A6">
        <w:rPr>
          <w:rFonts w:ascii="Times New Roman" w:hAnsi="Times New Roman" w:cs="Times New Roman"/>
          <w:sz w:val="28"/>
          <w:szCs w:val="28"/>
          <w:lang w:val="en-US"/>
        </w:rPr>
        <w:t>VI</w:t>
      </w:r>
      <w:r w:rsidR="008649A6" w:rsidRPr="002D7B29">
        <w:rPr>
          <w:rFonts w:ascii="Times New Roman" w:hAnsi="Times New Roman" w:cs="Times New Roman"/>
          <w:sz w:val="28"/>
          <w:szCs w:val="28"/>
          <w:lang w:val="ru-RU"/>
        </w:rPr>
        <w:t xml:space="preserve"> – </w:t>
      </w:r>
      <w:r w:rsidR="008649A6">
        <w:rPr>
          <w:rFonts w:ascii="Times New Roman" w:hAnsi="Times New Roman" w:cs="Times New Roman"/>
          <w:sz w:val="28"/>
          <w:szCs w:val="28"/>
          <w:lang w:val="en-US"/>
        </w:rPr>
        <w:t>VII</w:t>
      </w:r>
      <w:r w:rsidR="008649A6">
        <w:rPr>
          <w:rFonts w:ascii="Times New Roman" w:hAnsi="Times New Roman" w:cs="Times New Roman"/>
          <w:sz w:val="28"/>
          <w:szCs w:val="28"/>
        </w:rPr>
        <w:t xml:space="preserve"> століттях витворилася в Західній Європі з це</w:t>
      </w:r>
      <w:r w:rsidR="002F2C37">
        <w:rPr>
          <w:rFonts w:ascii="Times New Roman" w:hAnsi="Times New Roman" w:cs="Times New Roman"/>
          <w:sz w:val="28"/>
          <w:szCs w:val="28"/>
        </w:rPr>
        <w:t>рковних обрядів релігійна драма</w:t>
      </w:r>
      <w:r w:rsidR="008649A6">
        <w:rPr>
          <w:rFonts w:ascii="Times New Roman" w:hAnsi="Times New Roman" w:cs="Times New Roman"/>
          <w:sz w:val="28"/>
          <w:szCs w:val="28"/>
        </w:rPr>
        <w:t xml:space="preserve"> </w:t>
      </w:r>
      <w:r w:rsidR="00675D67" w:rsidRPr="002D7B29">
        <w:rPr>
          <w:rFonts w:ascii="Times New Roman" w:hAnsi="Times New Roman" w:cs="Times New Roman"/>
          <w:sz w:val="28"/>
          <w:szCs w:val="28"/>
          <w:lang w:val="ru-RU"/>
        </w:rPr>
        <w:t>[</w:t>
      </w:r>
      <w:r w:rsidR="005411F7">
        <w:rPr>
          <w:rFonts w:ascii="Times New Roman" w:hAnsi="Times New Roman" w:cs="Times New Roman"/>
          <w:sz w:val="28"/>
          <w:szCs w:val="28"/>
        </w:rPr>
        <w:t xml:space="preserve">9, </w:t>
      </w:r>
      <w:r w:rsidR="00675D67">
        <w:rPr>
          <w:rFonts w:ascii="Times New Roman" w:hAnsi="Times New Roman" w:cs="Times New Roman"/>
          <w:sz w:val="28"/>
          <w:szCs w:val="28"/>
        </w:rPr>
        <w:t>с</w:t>
      </w:r>
      <w:r w:rsidR="008649A6">
        <w:rPr>
          <w:rFonts w:ascii="Times New Roman" w:hAnsi="Times New Roman" w:cs="Times New Roman"/>
          <w:sz w:val="28"/>
          <w:szCs w:val="28"/>
        </w:rPr>
        <w:t>.</w:t>
      </w:r>
      <w:r w:rsidR="005411F7">
        <w:rPr>
          <w:rFonts w:ascii="Times New Roman" w:hAnsi="Times New Roman" w:cs="Times New Roman"/>
          <w:sz w:val="28"/>
          <w:szCs w:val="28"/>
        </w:rPr>
        <w:t xml:space="preserve"> 264</w:t>
      </w:r>
      <w:r w:rsidR="00CD1893" w:rsidRPr="002D7B29">
        <w:rPr>
          <w:rFonts w:ascii="Times New Roman" w:hAnsi="Times New Roman" w:cs="Times New Roman"/>
          <w:sz w:val="28"/>
          <w:szCs w:val="28"/>
          <w:lang w:val="ru-RU"/>
        </w:rPr>
        <w:t>].</w:t>
      </w:r>
      <w:r w:rsidR="00CD1893">
        <w:rPr>
          <w:rFonts w:ascii="Times New Roman" w:hAnsi="Times New Roman" w:cs="Times New Roman"/>
          <w:sz w:val="28"/>
          <w:szCs w:val="28"/>
        </w:rPr>
        <w:t xml:space="preserve"> Виплила вона з потреб церкви, яка шукала засобів боротьби з різними поганськими виставами, що поширювалися в народі. Зародилися думка боротися тими самими засобами, тобто виставами. Ці релігійні вистави відбувалися спочатку в церкві. Але коли в дальшому своєму розвитку стали вони оживлюватися комічними ситуаціями, вставками й дотепами, коли до них став втискатися гомін світського життя, їх було усунено із церкви. Тоді релігійна драма знайшла пристановище на цвинтарі, а згодом виперли її на торгові площі та ярмаркові майдани. Від тієї пори її розвиток пішов свобідним шляхом.</w:t>
      </w:r>
    </w:p>
    <w:p w:rsidR="00CD1893" w:rsidRDefault="00CD1893" w:rsidP="00245318">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У </w:t>
      </w:r>
      <w:r>
        <w:rPr>
          <w:rFonts w:ascii="Times New Roman" w:hAnsi="Times New Roman" w:cs="Times New Roman"/>
          <w:sz w:val="28"/>
          <w:szCs w:val="28"/>
          <w:lang w:val="en-US"/>
        </w:rPr>
        <w:t>XVI</w:t>
      </w:r>
      <w:r>
        <w:rPr>
          <w:rFonts w:ascii="Times New Roman" w:hAnsi="Times New Roman" w:cs="Times New Roman"/>
          <w:sz w:val="28"/>
          <w:szCs w:val="28"/>
        </w:rPr>
        <w:t xml:space="preserve"> столітті, в період європейської Реформації, виникли два різновиди релігійних драм: протестантська та </w:t>
      </w:r>
      <w:proofErr w:type="spellStart"/>
      <w:r>
        <w:rPr>
          <w:rFonts w:ascii="Times New Roman" w:hAnsi="Times New Roman" w:cs="Times New Roman"/>
          <w:sz w:val="28"/>
          <w:szCs w:val="28"/>
        </w:rPr>
        <w:t>католицько</w:t>
      </w:r>
      <w:proofErr w:type="spellEnd"/>
      <w:r>
        <w:rPr>
          <w:rFonts w:ascii="Times New Roman" w:hAnsi="Times New Roman" w:cs="Times New Roman"/>
          <w:sz w:val="28"/>
          <w:szCs w:val="28"/>
        </w:rPr>
        <w:t xml:space="preserve"> </w:t>
      </w:r>
      <w:r w:rsidR="00AC71E2">
        <w:rPr>
          <w:rFonts w:ascii="Times New Roman" w:hAnsi="Times New Roman" w:cs="Times New Roman"/>
          <w:sz w:val="28"/>
          <w:szCs w:val="28"/>
        </w:rPr>
        <w:t>–</w:t>
      </w:r>
      <w:r>
        <w:rPr>
          <w:rFonts w:ascii="Times New Roman" w:hAnsi="Times New Roman" w:cs="Times New Roman"/>
          <w:sz w:val="28"/>
          <w:szCs w:val="28"/>
        </w:rPr>
        <w:t xml:space="preserve"> </w:t>
      </w:r>
      <w:r w:rsidR="0031000F">
        <w:rPr>
          <w:rFonts w:ascii="Times New Roman" w:hAnsi="Times New Roman" w:cs="Times New Roman"/>
          <w:sz w:val="28"/>
          <w:szCs w:val="28"/>
        </w:rPr>
        <w:t>єзуїтська</w:t>
      </w:r>
      <w:r w:rsidR="00AC71E2">
        <w:rPr>
          <w:rFonts w:ascii="Times New Roman" w:hAnsi="Times New Roman" w:cs="Times New Roman"/>
          <w:sz w:val="28"/>
          <w:szCs w:val="28"/>
        </w:rPr>
        <w:t xml:space="preserve"> </w:t>
      </w:r>
      <w:r w:rsidR="007D6CFB">
        <w:rPr>
          <w:rFonts w:ascii="Times New Roman" w:hAnsi="Times New Roman" w:cs="Times New Roman"/>
          <w:sz w:val="28"/>
          <w:szCs w:val="28"/>
        </w:rPr>
        <w:t xml:space="preserve">       </w:t>
      </w:r>
      <w:r w:rsidR="007D6CFB" w:rsidRPr="002D7B29">
        <w:rPr>
          <w:rFonts w:ascii="Times New Roman" w:hAnsi="Times New Roman" w:cs="Times New Roman"/>
          <w:sz w:val="28"/>
          <w:szCs w:val="28"/>
        </w:rPr>
        <w:t>[</w:t>
      </w:r>
      <w:r w:rsidR="007D6CFB">
        <w:rPr>
          <w:rFonts w:ascii="Times New Roman" w:hAnsi="Times New Roman" w:cs="Times New Roman"/>
          <w:sz w:val="28"/>
          <w:szCs w:val="28"/>
        </w:rPr>
        <w:t>3, с. 284 – 285</w:t>
      </w:r>
      <w:r w:rsidR="007D6CFB" w:rsidRPr="002D7B29">
        <w:rPr>
          <w:rFonts w:ascii="Times New Roman" w:hAnsi="Times New Roman" w:cs="Times New Roman"/>
          <w:sz w:val="28"/>
          <w:szCs w:val="28"/>
        </w:rPr>
        <w:t>]</w:t>
      </w:r>
      <w:r w:rsidR="00AC71E2" w:rsidRPr="002D7B29">
        <w:rPr>
          <w:rFonts w:ascii="Times New Roman" w:hAnsi="Times New Roman" w:cs="Times New Roman"/>
          <w:sz w:val="28"/>
          <w:szCs w:val="28"/>
        </w:rPr>
        <w:t>.</w:t>
      </w:r>
      <w:r w:rsidR="00AC71E2">
        <w:rPr>
          <w:rFonts w:ascii="Times New Roman" w:hAnsi="Times New Roman" w:cs="Times New Roman"/>
          <w:sz w:val="28"/>
          <w:szCs w:val="28"/>
        </w:rPr>
        <w:t xml:space="preserve"> Це було зумовлено роллю театру в реформаційній пропаганді.</w:t>
      </w:r>
    </w:p>
    <w:p w:rsidR="00A660F9" w:rsidRDefault="00AC71E2" w:rsidP="00245318">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t>Водночас з’явилися сценічні твори католицького спрямування, своєрідна художня контрпропаганда, культивована передусім у тогочасних колегіях, семінаріях та академ</w:t>
      </w:r>
      <w:r w:rsidR="00546FD0">
        <w:rPr>
          <w:rFonts w:ascii="Times New Roman" w:hAnsi="Times New Roman" w:cs="Times New Roman"/>
          <w:sz w:val="28"/>
          <w:szCs w:val="28"/>
        </w:rPr>
        <w:t>іях (</w:t>
      </w:r>
      <w:r>
        <w:rPr>
          <w:rFonts w:ascii="Times New Roman" w:hAnsi="Times New Roman" w:cs="Times New Roman"/>
          <w:sz w:val="28"/>
          <w:szCs w:val="28"/>
        </w:rPr>
        <w:t>шкільна драма). Драми писалися переважно латинською мовою. Мистецтво драматичної творчості було включене в загальну програму навчання.</w:t>
      </w:r>
      <w:r w:rsidR="005D69C7">
        <w:rPr>
          <w:rFonts w:ascii="Times New Roman" w:hAnsi="Times New Roman" w:cs="Times New Roman"/>
          <w:sz w:val="28"/>
          <w:szCs w:val="28"/>
        </w:rPr>
        <w:t xml:space="preserve"> Поступово шкільна драма перетворилася на засіб моралізаторства.</w:t>
      </w:r>
    </w:p>
    <w:p w:rsidR="005D69C7" w:rsidRDefault="005D69C7" w:rsidP="00245318">
      <w:pPr>
        <w:spacing w:after="0" w:line="360" w:lineRule="auto"/>
        <w:ind w:left="170" w:right="57"/>
        <w:jc w:val="both"/>
        <w:rPr>
          <w:rFonts w:ascii="Times New Roman" w:hAnsi="Times New Roman" w:cs="Times New Roman"/>
          <w:sz w:val="28"/>
          <w:szCs w:val="28"/>
          <w:lang w:val="ru-RU"/>
        </w:rPr>
      </w:pPr>
      <w:r>
        <w:rPr>
          <w:rFonts w:ascii="Times New Roman" w:hAnsi="Times New Roman" w:cs="Times New Roman"/>
          <w:sz w:val="28"/>
          <w:szCs w:val="28"/>
        </w:rPr>
        <w:tab/>
      </w:r>
      <w:r w:rsidR="00BB3ADF">
        <w:rPr>
          <w:rFonts w:ascii="Times New Roman" w:hAnsi="Times New Roman" w:cs="Times New Roman"/>
          <w:sz w:val="28"/>
          <w:szCs w:val="28"/>
        </w:rPr>
        <w:t xml:space="preserve">Різновидом шкільної європейської драми </w:t>
      </w:r>
      <w:r w:rsidR="00BB3ADF">
        <w:rPr>
          <w:rFonts w:ascii="Times New Roman" w:hAnsi="Times New Roman" w:cs="Times New Roman"/>
          <w:sz w:val="28"/>
          <w:szCs w:val="28"/>
          <w:lang w:val="en-US"/>
        </w:rPr>
        <w:t>XVI</w:t>
      </w:r>
      <w:r w:rsidR="00BB3ADF" w:rsidRPr="002D7B29">
        <w:rPr>
          <w:rFonts w:ascii="Times New Roman" w:hAnsi="Times New Roman" w:cs="Times New Roman"/>
          <w:sz w:val="28"/>
          <w:szCs w:val="28"/>
          <w:lang w:val="ru-RU"/>
        </w:rPr>
        <w:t xml:space="preserve"> </w:t>
      </w:r>
      <w:r w:rsidR="00BB3ADF">
        <w:rPr>
          <w:rFonts w:ascii="Times New Roman" w:hAnsi="Times New Roman" w:cs="Times New Roman"/>
          <w:sz w:val="28"/>
          <w:szCs w:val="28"/>
        </w:rPr>
        <w:t>століття була єзуїтська драма. Її постановки справляли враження на глядачів своїм змістом, вмілим зображенням характерів, настроїв, ситуацій, дійових осіб, сценічними ефектами. Вистави мали сильний моральний вплив. Єзуїтська практика виробила такі драматичні форми, як діалоги, драми, парадні вистави з урочистих нагод. За тематикою це були перева</w:t>
      </w:r>
      <w:r w:rsidR="0031000F">
        <w:rPr>
          <w:rFonts w:ascii="Times New Roman" w:hAnsi="Times New Roman" w:cs="Times New Roman"/>
          <w:sz w:val="28"/>
          <w:szCs w:val="28"/>
        </w:rPr>
        <w:t>жно різдвяні та великодні твори</w:t>
      </w:r>
      <w:r w:rsidR="00BB3ADF">
        <w:rPr>
          <w:rFonts w:ascii="Times New Roman" w:hAnsi="Times New Roman" w:cs="Times New Roman"/>
          <w:sz w:val="28"/>
          <w:szCs w:val="28"/>
        </w:rPr>
        <w:t xml:space="preserve"> </w:t>
      </w:r>
      <w:r w:rsidR="00BB3ADF" w:rsidRPr="002D7B29">
        <w:rPr>
          <w:rFonts w:ascii="Times New Roman" w:hAnsi="Times New Roman" w:cs="Times New Roman"/>
          <w:sz w:val="28"/>
          <w:szCs w:val="28"/>
          <w:lang w:val="ru-RU"/>
        </w:rPr>
        <w:t>[</w:t>
      </w:r>
      <w:r w:rsidR="005411F7">
        <w:rPr>
          <w:rFonts w:ascii="Times New Roman" w:hAnsi="Times New Roman" w:cs="Times New Roman"/>
          <w:sz w:val="28"/>
          <w:szCs w:val="28"/>
        </w:rPr>
        <w:t>3, с</w:t>
      </w:r>
      <w:r w:rsidR="00675D67">
        <w:rPr>
          <w:rFonts w:ascii="Times New Roman" w:hAnsi="Times New Roman" w:cs="Times New Roman"/>
          <w:sz w:val="28"/>
          <w:szCs w:val="28"/>
        </w:rPr>
        <w:t>. 284</w:t>
      </w:r>
      <w:r w:rsidR="00BB3ADF" w:rsidRPr="002D7B29">
        <w:rPr>
          <w:rFonts w:ascii="Times New Roman" w:hAnsi="Times New Roman" w:cs="Times New Roman"/>
          <w:sz w:val="28"/>
          <w:szCs w:val="28"/>
          <w:lang w:val="ru-RU"/>
        </w:rPr>
        <w:t>]</w:t>
      </w:r>
      <w:r w:rsidR="00BB3ADF">
        <w:rPr>
          <w:rFonts w:ascii="Times New Roman" w:hAnsi="Times New Roman" w:cs="Times New Roman"/>
          <w:sz w:val="28"/>
          <w:szCs w:val="28"/>
          <w:lang w:val="ru-RU"/>
        </w:rPr>
        <w:t>.</w:t>
      </w:r>
    </w:p>
    <w:p w:rsidR="0001487C" w:rsidRDefault="00BB3ADF" w:rsidP="00245318">
      <w:pPr>
        <w:spacing w:after="0" w:line="360" w:lineRule="auto"/>
        <w:ind w:left="170" w:right="57"/>
        <w:jc w:val="both"/>
        <w:rPr>
          <w:rFonts w:ascii="Times New Roman" w:hAnsi="Times New Roman" w:cs="Times New Roman"/>
          <w:sz w:val="28"/>
          <w:szCs w:val="28"/>
        </w:rPr>
      </w:pPr>
      <w:r w:rsidRPr="00112A4F">
        <w:rPr>
          <w:rFonts w:ascii="Times New Roman" w:hAnsi="Times New Roman" w:cs="Times New Roman"/>
          <w:sz w:val="28"/>
          <w:szCs w:val="28"/>
        </w:rPr>
        <w:tab/>
        <w:t>Єзуїтська</w:t>
      </w:r>
      <w:r>
        <w:rPr>
          <w:rFonts w:ascii="Times New Roman" w:hAnsi="Times New Roman" w:cs="Times New Roman"/>
          <w:sz w:val="28"/>
          <w:szCs w:val="28"/>
          <w:lang w:val="ru-RU"/>
        </w:rPr>
        <w:t xml:space="preserve"> драма </w:t>
      </w:r>
      <w:r>
        <w:rPr>
          <w:rFonts w:ascii="Times New Roman" w:hAnsi="Times New Roman" w:cs="Times New Roman"/>
          <w:sz w:val="28"/>
          <w:szCs w:val="28"/>
        </w:rPr>
        <w:t>набула значного поширення у Польщі. Вона не обмежувалася тільки шкільною практикою, що звужувало її вплив, а стала вуличним видовищем.</w:t>
      </w:r>
    </w:p>
    <w:p w:rsidR="00FA2D20" w:rsidRDefault="00BB3ADF" w:rsidP="00245318">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r>
      <w:r w:rsidR="00105FB1">
        <w:rPr>
          <w:rFonts w:ascii="Times New Roman" w:hAnsi="Times New Roman" w:cs="Times New Roman"/>
          <w:sz w:val="28"/>
          <w:szCs w:val="28"/>
        </w:rPr>
        <w:t>Саме польський єзуїтський театр безпосередньо вплинув на виникнення драматичного мистецтва в Україні. Однак православні діячі освіти і культури прагнули протиставити єзуїтським ідеям свої драматичні вистави, що створювали у православних навчальних закладах, зокрема у Львівській братській школі. Щоправда, новоутворені православні школи, драматичні дійства багато в чому, передусім у художній формі, повторювали єзуїтську практику.</w:t>
      </w:r>
    </w:p>
    <w:p w:rsidR="00FA2D20" w:rsidRDefault="00FA2D20" w:rsidP="00245318">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t xml:space="preserve">Та старовинна українська драма не була сліпим наслідуванням </w:t>
      </w:r>
      <w:proofErr w:type="spellStart"/>
      <w:r>
        <w:rPr>
          <w:rFonts w:ascii="Times New Roman" w:hAnsi="Times New Roman" w:cs="Times New Roman"/>
          <w:sz w:val="28"/>
          <w:szCs w:val="28"/>
        </w:rPr>
        <w:t>латинсько</w:t>
      </w:r>
      <w:proofErr w:type="spellEnd"/>
      <w:r>
        <w:rPr>
          <w:rFonts w:ascii="Times New Roman" w:hAnsi="Times New Roman" w:cs="Times New Roman"/>
          <w:sz w:val="28"/>
          <w:szCs w:val="28"/>
        </w:rPr>
        <w:t xml:space="preserve"> – польських зразків. Українські автори запозичували лише об</w:t>
      </w:r>
      <w:r w:rsidR="00404C96">
        <w:rPr>
          <w:rFonts w:ascii="Times New Roman" w:hAnsi="Times New Roman" w:cs="Times New Roman"/>
          <w:sz w:val="28"/>
          <w:szCs w:val="28"/>
        </w:rPr>
        <w:t>рази, символи, сюжетні схеми.</w:t>
      </w:r>
    </w:p>
    <w:p w:rsidR="00404C96" w:rsidRPr="00112A4F" w:rsidRDefault="00404C96" w:rsidP="00105FB1">
      <w:p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На другу половину </w:t>
      </w:r>
      <w:r>
        <w:rPr>
          <w:rFonts w:ascii="Times New Roman" w:hAnsi="Times New Roman" w:cs="Times New Roman"/>
          <w:sz w:val="28"/>
          <w:szCs w:val="28"/>
          <w:lang w:val="en-US"/>
        </w:rPr>
        <w:t>XVII</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 xml:space="preserve">– першу половину </w:t>
      </w:r>
      <w:r>
        <w:rPr>
          <w:rFonts w:ascii="Times New Roman" w:hAnsi="Times New Roman" w:cs="Times New Roman"/>
          <w:sz w:val="28"/>
          <w:szCs w:val="28"/>
          <w:lang w:val="en-US"/>
        </w:rPr>
        <w:t>XVIII</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 xml:space="preserve">століття припадає період дальшого розвитку </w:t>
      </w:r>
      <w:r w:rsidR="00112A4F">
        <w:rPr>
          <w:rFonts w:ascii="Times New Roman" w:hAnsi="Times New Roman" w:cs="Times New Roman"/>
          <w:sz w:val="28"/>
          <w:szCs w:val="28"/>
        </w:rPr>
        <w:t xml:space="preserve">започаткованого наприкінці </w:t>
      </w:r>
      <w:r w:rsidR="00112A4F">
        <w:rPr>
          <w:rFonts w:ascii="Times New Roman" w:hAnsi="Times New Roman" w:cs="Times New Roman"/>
          <w:sz w:val="28"/>
          <w:szCs w:val="28"/>
          <w:lang w:val="en-US"/>
        </w:rPr>
        <w:t>XVI</w:t>
      </w:r>
      <w:r w:rsidR="00112A4F" w:rsidRPr="002D7B29">
        <w:rPr>
          <w:rFonts w:ascii="Times New Roman" w:hAnsi="Times New Roman" w:cs="Times New Roman"/>
          <w:sz w:val="28"/>
          <w:szCs w:val="28"/>
          <w:lang w:val="ru-RU"/>
        </w:rPr>
        <w:t xml:space="preserve"> </w:t>
      </w:r>
      <w:r w:rsidR="00112A4F">
        <w:rPr>
          <w:rFonts w:ascii="Times New Roman" w:hAnsi="Times New Roman" w:cs="Times New Roman"/>
          <w:sz w:val="28"/>
          <w:szCs w:val="28"/>
        </w:rPr>
        <w:t>століття українського шкільного театру. Якщо до першої половини 30-х рр..</w:t>
      </w:r>
      <w:r w:rsidR="00112A4F" w:rsidRPr="00112A4F">
        <w:rPr>
          <w:rFonts w:ascii="Times New Roman" w:hAnsi="Times New Roman" w:cs="Times New Roman"/>
          <w:sz w:val="28"/>
          <w:szCs w:val="28"/>
          <w:lang w:val="ru-MO"/>
        </w:rPr>
        <w:t>XVII</w:t>
      </w:r>
      <w:r w:rsidR="00112A4F">
        <w:rPr>
          <w:rFonts w:ascii="Times New Roman" w:hAnsi="Times New Roman" w:cs="Times New Roman"/>
          <w:sz w:val="28"/>
          <w:szCs w:val="28"/>
        </w:rPr>
        <w:t xml:space="preserve"> століття головним осередком українського шкільного театру був Львів, то </w:t>
      </w:r>
      <w:proofErr w:type="gramStart"/>
      <w:r w:rsidR="00112A4F">
        <w:rPr>
          <w:rFonts w:ascii="Times New Roman" w:hAnsi="Times New Roman" w:cs="Times New Roman"/>
          <w:sz w:val="28"/>
          <w:szCs w:val="28"/>
        </w:rPr>
        <w:t>у</w:t>
      </w:r>
      <w:proofErr w:type="gramEnd"/>
      <w:r w:rsidR="00112A4F">
        <w:rPr>
          <w:rFonts w:ascii="Times New Roman" w:hAnsi="Times New Roman" w:cs="Times New Roman"/>
          <w:sz w:val="28"/>
          <w:szCs w:val="28"/>
        </w:rPr>
        <w:t xml:space="preserve"> </w:t>
      </w:r>
      <w:proofErr w:type="gramStart"/>
      <w:r w:rsidR="00112A4F">
        <w:rPr>
          <w:rFonts w:ascii="Times New Roman" w:hAnsi="Times New Roman" w:cs="Times New Roman"/>
          <w:sz w:val="28"/>
          <w:szCs w:val="28"/>
        </w:rPr>
        <w:t>друг</w:t>
      </w:r>
      <w:proofErr w:type="gramEnd"/>
      <w:r w:rsidR="00112A4F">
        <w:rPr>
          <w:rFonts w:ascii="Times New Roman" w:hAnsi="Times New Roman" w:cs="Times New Roman"/>
          <w:sz w:val="28"/>
          <w:szCs w:val="28"/>
        </w:rPr>
        <w:t xml:space="preserve">ій половині </w:t>
      </w:r>
      <w:r w:rsidR="00112A4F" w:rsidRPr="00112A4F">
        <w:rPr>
          <w:rFonts w:ascii="Times New Roman" w:hAnsi="Times New Roman" w:cs="Times New Roman"/>
          <w:sz w:val="28"/>
          <w:szCs w:val="28"/>
          <w:lang w:val="ru-MO"/>
        </w:rPr>
        <w:t>XVII</w:t>
      </w:r>
      <w:r w:rsidR="00112A4F">
        <w:rPr>
          <w:rFonts w:ascii="Times New Roman" w:hAnsi="Times New Roman" w:cs="Times New Roman"/>
          <w:sz w:val="28"/>
          <w:szCs w:val="28"/>
        </w:rPr>
        <w:t xml:space="preserve"> століття його центром ста</w:t>
      </w:r>
      <w:r w:rsidR="0031000F">
        <w:rPr>
          <w:rFonts w:ascii="Times New Roman" w:hAnsi="Times New Roman" w:cs="Times New Roman"/>
          <w:sz w:val="28"/>
          <w:szCs w:val="28"/>
        </w:rPr>
        <w:t xml:space="preserve">є </w:t>
      </w:r>
      <w:proofErr w:type="spellStart"/>
      <w:r w:rsidR="0031000F">
        <w:rPr>
          <w:rFonts w:ascii="Times New Roman" w:hAnsi="Times New Roman" w:cs="Times New Roman"/>
          <w:sz w:val="28"/>
          <w:szCs w:val="28"/>
        </w:rPr>
        <w:t>Києво</w:t>
      </w:r>
      <w:proofErr w:type="spellEnd"/>
      <w:r w:rsidR="0031000F">
        <w:rPr>
          <w:rFonts w:ascii="Times New Roman" w:hAnsi="Times New Roman" w:cs="Times New Roman"/>
          <w:sz w:val="28"/>
          <w:szCs w:val="28"/>
        </w:rPr>
        <w:t xml:space="preserve"> – </w:t>
      </w:r>
      <w:proofErr w:type="spellStart"/>
      <w:r w:rsidR="0031000F">
        <w:rPr>
          <w:rFonts w:ascii="Times New Roman" w:hAnsi="Times New Roman" w:cs="Times New Roman"/>
          <w:sz w:val="28"/>
          <w:szCs w:val="28"/>
        </w:rPr>
        <w:t>Могилянський</w:t>
      </w:r>
      <w:proofErr w:type="spellEnd"/>
      <w:r w:rsidR="0031000F">
        <w:rPr>
          <w:rFonts w:ascii="Times New Roman" w:hAnsi="Times New Roman" w:cs="Times New Roman"/>
          <w:sz w:val="28"/>
          <w:szCs w:val="28"/>
        </w:rPr>
        <w:t xml:space="preserve"> колегіум</w:t>
      </w:r>
      <w:r w:rsidR="00112A4F">
        <w:rPr>
          <w:rFonts w:ascii="Times New Roman" w:hAnsi="Times New Roman" w:cs="Times New Roman"/>
          <w:sz w:val="28"/>
          <w:szCs w:val="28"/>
        </w:rPr>
        <w:t xml:space="preserve"> </w:t>
      </w:r>
      <w:r w:rsidR="00112A4F" w:rsidRPr="002D7B29">
        <w:rPr>
          <w:rFonts w:ascii="Times New Roman" w:hAnsi="Times New Roman" w:cs="Times New Roman"/>
          <w:sz w:val="28"/>
          <w:szCs w:val="28"/>
          <w:lang w:val="ru-RU"/>
        </w:rPr>
        <w:t>[</w:t>
      </w:r>
      <w:r w:rsidR="005411F7">
        <w:rPr>
          <w:rFonts w:ascii="Times New Roman" w:hAnsi="Times New Roman" w:cs="Times New Roman"/>
          <w:sz w:val="28"/>
          <w:szCs w:val="28"/>
        </w:rPr>
        <w:t>10, с. 1007</w:t>
      </w:r>
      <w:r w:rsidR="00112A4F" w:rsidRPr="002D7B29">
        <w:rPr>
          <w:rFonts w:ascii="Times New Roman" w:hAnsi="Times New Roman" w:cs="Times New Roman"/>
          <w:sz w:val="28"/>
          <w:szCs w:val="28"/>
          <w:lang w:val="ru-RU"/>
        </w:rPr>
        <w:t>].</w:t>
      </w:r>
      <w:r w:rsidR="00112A4F">
        <w:rPr>
          <w:rFonts w:ascii="Times New Roman" w:hAnsi="Times New Roman" w:cs="Times New Roman"/>
          <w:sz w:val="28"/>
          <w:szCs w:val="28"/>
        </w:rPr>
        <w:t xml:space="preserve"> Саме тоді виникли простіші види драматичного мистецтва в Україні – декламації і діалоги.</w:t>
      </w:r>
    </w:p>
    <w:p w:rsidR="0001487C" w:rsidRDefault="00FA2D20" w:rsidP="00105FB1">
      <w:p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ab/>
        <w:t xml:space="preserve">Зокрема декламації являють собою короткі композиції чи </w:t>
      </w:r>
      <w:proofErr w:type="spellStart"/>
      <w:r>
        <w:rPr>
          <w:rFonts w:ascii="Times New Roman" w:hAnsi="Times New Roman" w:cs="Times New Roman"/>
          <w:sz w:val="28"/>
          <w:szCs w:val="28"/>
        </w:rPr>
        <w:t>підбірки</w:t>
      </w:r>
      <w:proofErr w:type="spellEnd"/>
      <w:r>
        <w:rPr>
          <w:rFonts w:ascii="Times New Roman" w:hAnsi="Times New Roman" w:cs="Times New Roman"/>
          <w:sz w:val="28"/>
          <w:szCs w:val="28"/>
        </w:rPr>
        <w:t xml:space="preserve"> віршів</w:t>
      </w:r>
      <w:r w:rsidR="0001487C">
        <w:rPr>
          <w:rFonts w:ascii="Times New Roman" w:hAnsi="Times New Roman" w:cs="Times New Roman"/>
          <w:sz w:val="28"/>
          <w:szCs w:val="28"/>
          <w:lang w:val="ru-RU"/>
        </w:rPr>
        <w:t xml:space="preserve"> </w:t>
      </w:r>
      <w:r>
        <w:rPr>
          <w:rFonts w:ascii="Times New Roman" w:hAnsi="Times New Roman" w:cs="Times New Roman"/>
          <w:sz w:val="28"/>
          <w:szCs w:val="28"/>
          <w:lang w:val="ru-RU"/>
        </w:rPr>
        <w:t>на церковно –</w:t>
      </w:r>
      <w:r w:rsidRPr="00112A4F">
        <w:rPr>
          <w:rFonts w:ascii="Times New Roman" w:hAnsi="Times New Roman" w:cs="Times New Roman"/>
          <w:sz w:val="28"/>
          <w:szCs w:val="28"/>
        </w:rPr>
        <w:t xml:space="preserve"> релігійну</w:t>
      </w:r>
      <w:r>
        <w:rPr>
          <w:rFonts w:ascii="Times New Roman" w:hAnsi="Times New Roman" w:cs="Times New Roman"/>
          <w:sz w:val="28"/>
          <w:szCs w:val="28"/>
          <w:lang w:val="ru-RU"/>
        </w:rPr>
        <w:t xml:space="preserve"> тематику.</w:t>
      </w:r>
      <w:r w:rsidRPr="00FA2D20">
        <w:rPr>
          <w:rFonts w:ascii="Times New Roman" w:hAnsi="Times New Roman" w:cs="Times New Roman"/>
          <w:sz w:val="28"/>
          <w:szCs w:val="28"/>
        </w:rPr>
        <w:t xml:space="preserve"> Частіше всього</w:t>
      </w:r>
      <w:r>
        <w:rPr>
          <w:rFonts w:ascii="Times New Roman" w:hAnsi="Times New Roman" w:cs="Times New Roman"/>
          <w:sz w:val="28"/>
          <w:szCs w:val="28"/>
          <w:lang w:val="ru-RU"/>
        </w:rPr>
        <w:t xml:space="preserve"> вони</w:t>
      </w:r>
      <w:r w:rsidRPr="00112A4F">
        <w:rPr>
          <w:rFonts w:ascii="Times New Roman" w:hAnsi="Times New Roman" w:cs="Times New Roman"/>
          <w:sz w:val="28"/>
          <w:szCs w:val="28"/>
        </w:rPr>
        <w:t xml:space="preserve"> присвячувалися</w:t>
      </w:r>
      <w:r>
        <w:rPr>
          <w:rFonts w:ascii="Times New Roman" w:hAnsi="Times New Roman" w:cs="Times New Roman"/>
          <w:sz w:val="28"/>
          <w:szCs w:val="28"/>
          <w:lang w:val="ru-RU"/>
        </w:rPr>
        <w:t xml:space="preserve"> </w:t>
      </w:r>
      <w:r>
        <w:rPr>
          <w:rFonts w:ascii="Times New Roman" w:hAnsi="Times New Roman" w:cs="Times New Roman"/>
          <w:sz w:val="28"/>
          <w:szCs w:val="28"/>
        </w:rPr>
        <w:t>таким релігійним святам, як Різдво та Великдень.</w:t>
      </w:r>
      <w:r w:rsidR="00AF6471">
        <w:rPr>
          <w:rFonts w:ascii="Times New Roman" w:hAnsi="Times New Roman" w:cs="Times New Roman"/>
          <w:sz w:val="28"/>
          <w:szCs w:val="28"/>
        </w:rPr>
        <w:t xml:space="preserve"> За формою – це лише набір творів для декламування на одну тему: про народження Христа, про його муки і смерть, про воскресіння і вознесіння в царство небесне тощо.</w:t>
      </w:r>
    </w:p>
    <w:p w:rsidR="00AF6471" w:rsidRPr="0099240B" w:rsidRDefault="00AF6471" w:rsidP="00105FB1">
      <w:p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ab/>
        <w:t xml:space="preserve">Декламації не потребували сцени, декорацій, великої кількості учасників, спеціальної режисерської підготовки. Використовувались декламації гуртом у шкільних класах або в церквах. </w:t>
      </w:r>
      <w:r w:rsidR="0099240B">
        <w:rPr>
          <w:rFonts w:ascii="Times New Roman" w:hAnsi="Times New Roman" w:cs="Times New Roman"/>
          <w:sz w:val="28"/>
          <w:szCs w:val="28"/>
        </w:rPr>
        <w:t xml:space="preserve">Збереглося кілька зразків </w:t>
      </w:r>
      <w:r w:rsidR="00112A4F">
        <w:rPr>
          <w:rFonts w:ascii="Times New Roman" w:hAnsi="Times New Roman" w:cs="Times New Roman"/>
          <w:sz w:val="28"/>
          <w:szCs w:val="28"/>
        </w:rPr>
        <w:t>декламації</w:t>
      </w:r>
      <w:r w:rsidR="0099240B">
        <w:rPr>
          <w:rFonts w:ascii="Times New Roman" w:hAnsi="Times New Roman" w:cs="Times New Roman"/>
          <w:sz w:val="28"/>
          <w:szCs w:val="28"/>
        </w:rPr>
        <w:t xml:space="preserve"> з кінця</w:t>
      </w:r>
      <w:r w:rsidR="0099240B" w:rsidRPr="002D7B29">
        <w:rPr>
          <w:rFonts w:ascii="Times New Roman" w:hAnsi="Times New Roman" w:cs="Times New Roman"/>
          <w:sz w:val="28"/>
          <w:szCs w:val="28"/>
          <w:lang w:val="ru-RU"/>
        </w:rPr>
        <w:t xml:space="preserve"> </w:t>
      </w:r>
      <w:r w:rsidR="0099240B">
        <w:rPr>
          <w:rFonts w:ascii="Times New Roman" w:hAnsi="Times New Roman" w:cs="Times New Roman"/>
          <w:sz w:val="28"/>
          <w:szCs w:val="28"/>
          <w:lang w:val="en-US"/>
        </w:rPr>
        <w:t>XVII</w:t>
      </w:r>
      <w:r w:rsidR="0099240B" w:rsidRPr="002D7B29">
        <w:rPr>
          <w:rFonts w:ascii="Times New Roman" w:hAnsi="Times New Roman" w:cs="Times New Roman"/>
          <w:sz w:val="28"/>
          <w:szCs w:val="28"/>
          <w:lang w:val="ru-RU"/>
        </w:rPr>
        <w:t xml:space="preserve"> – </w:t>
      </w:r>
      <w:r w:rsidR="0099240B">
        <w:rPr>
          <w:rFonts w:ascii="Times New Roman" w:hAnsi="Times New Roman" w:cs="Times New Roman"/>
          <w:sz w:val="28"/>
          <w:szCs w:val="28"/>
        </w:rPr>
        <w:t xml:space="preserve">початку </w:t>
      </w:r>
      <w:r w:rsidR="0099240B">
        <w:rPr>
          <w:rFonts w:ascii="Times New Roman" w:hAnsi="Times New Roman" w:cs="Times New Roman"/>
          <w:sz w:val="28"/>
          <w:szCs w:val="28"/>
          <w:lang w:val="en-US"/>
        </w:rPr>
        <w:t>XVIII</w:t>
      </w:r>
      <w:r w:rsidR="0099240B">
        <w:rPr>
          <w:rFonts w:ascii="Times New Roman" w:hAnsi="Times New Roman" w:cs="Times New Roman"/>
          <w:sz w:val="28"/>
          <w:szCs w:val="28"/>
        </w:rPr>
        <w:t xml:space="preserve"> століття на</w:t>
      </w:r>
      <w:r w:rsidR="0031000F">
        <w:rPr>
          <w:rFonts w:ascii="Times New Roman" w:hAnsi="Times New Roman" w:cs="Times New Roman"/>
          <w:sz w:val="28"/>
          <w:szCs w:val="28"/>
        </w:rPr>
        <w:t xml:space="preserve"> пасхальну тему</w:t>
      </w:r>
      <w:r w:rsidR="008B0C6A">
        <w:rPr>
          <w:rFonts w:ascii="Times New Roman" w:hAnsi="Times New Roman" w:cs="Times New Roman"/>
          <w:sz w:val="28"/>
          <w:szCs w:val="28"/>
        </w:rPr>
        <w:t xml:space="preserve"> </w:t>
      </w:r>
      <w:r w:rsidR="0099240B" w:rsidRPr="002D7B29">
        <w:rPr>
          <w:rFonts w:ascii="Times New Roman" w:hAnsi="Times New Roman" w:cs="Times New Roman"/>
          <w:sz w:val="28"/>
          <w:szCs w:val="28"/>
          <w:lang w:val="ru-RU"/>
        </w:rPr>
        <w:t>[</w:t>
      </w:r>
      <w:r w:rsidR="005411F7">
        <w:rPr>
          <w:rFonts w:ascii="Times New Roman" w:hAnsi="Times New Roman" w:cs="Times New Roman"/>
          <w:sz w:val="28"/>
          <w:szCs w:val="28"/>
        </w:rPr>
        <w:t>10, с</w:t>
      </w:r>
      <w:r w:rsidR="0099240B">
        <w:rPr>
          <w:rFonts w:ascii="Times New Roman" w:hAnsi="Times New Roman" w:cs="Times New Roman"/>
          <w:sz w:val="28"/>
          <w:szCs w:val="28"/>
        </w:rPr>
        <w:t xml:space="preserve">. 1007 </w:t>
      </w:r>
      <w:r w:rsidR="0099240B" w:rsidRPr="002D7B29">
        <w:rPr>
          <w:rFonts w:ascii="Times New Roman" w:hAnsi="Times New Roman" w:cs="Times New Roman"/>
          <w:sz w:val="28"/>
          <w:szCs w:val="28"/>
          <w:lang w:val="ru-RU"/>
        </w:rPr>
        <w:t>].</w:t>
      </w:r>
    </w:p>
    <w:p w:rsidR="009C5AAE" w:rsidRDefault="00AF6471" w:rsidP="0099240B">
      <w:p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ab/>
        <w:t xml:space="preserve">Далі добиралися або писалися твори на ту ж тематику, але вже вірші пов’язувалися між собою і формально, і за змістом так, що виходив діалог. </w:t>
      </w:r>
      <w:r w:rsidR="0099240B">
        <w:rPr>
          <w:rFonts w:ascii="Times New Roman" w:hAnsi="Times New Roman" w:cs="Times New Roman"/>
          <w:sz w:val="28"/>
          <w:szCs w:val="28"/>
        </w:rPr>
        <w:t xml:space="preserve">Це й були перші невеличкі п’єски – діалоги з шкільної драматургії, які учні мали вивчати напам’ять, розігрувати спочатку перед класом. Діалоги писалися </w:t>
      </w:r>
      <w:proofErr w:type="spellStart"/>
      <w:r w:rsidR="0099240B">
        <w:rPr>
          <w:rFonts w:ascii="Times New Roman" w:hAnsi="Times New Roman" w:cs="Times New Roman"/>
          <w:sz w:val="28"/>
          <w:szCs w:val="28"/>
        </w:rPr>
        <w:t>церковно</w:t>
      </w:r>
      <w:proofErr w:type="spellEnd"/>
      <w:r w:rsidR="0099240B">
        <w:rPr>
          <w:rFonts w:ascii="Times New Roman" w:hAnsi="Times New Roman" w:cs="Times New Roman"/>
          <w:sz w:val="28"/>
          <w:szCs w:val="28"/>
        </w:rPr>
        <w:t xml:space="preserve"> – книжною українською, зрідка польською мовами. </w:t>
      </w:r>
    </w:p>
    <w:p w:rsidR="0099240B" w:rsidRPr="002D7B29" w:rsidRDefault="0099240B" w:rsidP="0099240B">
      <w:pPr>
        <w:spacing w:after="0" w:line="360" w:lineRule="auto"/>
        <w:ind w:left="170" w:right="57"/>
        <w:jc w:val="both"/>
        <w:rPr>
          <w:rFonts w:ascii="Times New Roman" w:hAnsi="Times New Roman" w:cs="Times New Roman"/>
          <w:sz w:val="28"/>
          <w:szCs w:val="28"/>
          <w:lang w:val="ru-RU"/>
        </w:rPr>
      </w:pPr>
      <w:r>
        <w:rPr>
          <w:rFonts w:ascii="Times New Roman" w:hAnsi="Times New Roman" w:cs="Times New Roman"/>
          <w:sz w:val="28"/>
          <w:szCs w:val="28"/>
        </w:rPr>
        <w:tab/>
        <w:t>Саме шкільні діалоги та декламації стали першим кроком до створення шкільної драми.</w:t>
      </w:r>
      <w:r w:rsidR="00404C96">
        <w:rPr>
          <w:rFonts w:ascii="Times New Roman" w:hAnsi="Times New Roman" w:cs="Times New Roman"/>
          <w:sz w:val="28"/>
          <w:szCs w:val="28"/>
        </w:rPr>
        <w:t xml:space="preserve"> Вони були основою драматичного мистецтва в Україні.</w:t>
      </w:r>
    </w:p>
    <w:p w:rsidR="00112A4F" w:rsidRDefault="00112A4F" w:rsidP="0099240B">
      <w:pPr>
        <w:spacing w:after="0" w:line="360" w:lineRule="auto"/>
        <w:ind w:left="170" w:right="57"/>
        <w:jc w:val="both"/>
        <w:rPr>
          <w:rFonts w:ascii="Times New Roman" w:hAnsi="Times New Roman" w:cs="Times New Roman"/>
          <w:sz w:val="28"/>
          <w:szCs w:val="28"/>
        </w:rPr>
      </w:pPr>
      <w:r w:rsidRPr="002D7B29">
        <w:rPr>
          <w:rFonts w:ascii="Times New Roman" w:hAnsi="Times New Roman" w:cs="Times New Roman"/>
          <w:sz w:val="28"/>
          <w:szCs w:val="28"/>
          <w:lang w:val="ru-RU"/>
        </w:rPr>
        <w:tab/>
      </w:r>
      <w:r>
        <w:rPr>
          <w:rFonts w:ascii="Times New Roman" w:hAnsi="Times New Roman" w:cs="Times New Roman"/>
          <w:sz w:val="28"/>
          <w:szCs w:val="28"/>
        </w:rPr>
        <w:t xml:space="preserve">На </w:t>
      </w:r>
      <w:r>
        <w:rPr>
          <w:rFonts w:ascii="Times New Roman" w:hAnsi="Times New Roman" w:cs="Times New Roman"/>
          <w:sz w:val="28"/>
          <w:szCs w:val="28"/>
          <w:lang w:val="en-US"/>
        </w:rPr>
        <w:t>XVII</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століття припадає утвердження в українські</w:t>
      </w:r>
      <w:r w:rsidR="0031000F">
        <w:rPr>
          <w:rFonts w:ascii="Times New Roman" w:hAnsi="Times New Roman" w:cs="Times New Roman"/>
          <w:sz w:val="28"/>
          <w:szCs w:val="28"/>
        </w:rPr>
        <w:t xml:space="preserve">й літературі драматичних жанрів </w:t>
      </w:r>
      <w:r w:rsidR="00993B78" w:rsidRPr="002D7B29">
        <w:rPr>
          <w:rFonts w:ascii="Times New Roman" w:hAnsi="Times New Roman" w:cs="Times New Roman"/>
          <w:sz w:val="28"/>
          <w:szCs w:val="28"/>
          <w:lang w:val="ru-RU"/>
        </w:rPr>
        <w:t>[</w:t>
      </w:r>
      <w:r w:rsidR="005411F7">
        <w:rPr>
          <w:rFonts w:ascii="Times New Roman" w:hAnsi="Times New Roman" w:cs="Times New Roman"/>
          <w:sz w:val="28"/>
          <w:szCs w:val="28"/>
          <w:lang w:val="ru-RU"/>
        </w:rPr>
        <w:t>19</w:t>
      </w:r>
      <w:r w:rsidR="005411F7">
        <w:rPr>
          <w:rFonts w:ascii="Times New Roman" w:hAnsi="Times New Roman" w:cs="Times New Roman"/>
          <w:sz w:val="28"/>
          <w:szCs w:val="28"/>
        </w:rPr>
        <w:t>, с</w:t>
      </w:r>
      <w:r w:rsidR="00993B78">
        <w:rPr>
          <w:rFonts w:ascii="Times New Roman" w:hAnsi="Times New Roman" w:cs="Times New Roman"/>
          <w:sz w:val="28"/>
          <w:szCs w:val="28"/>
        </w:rPr>
        <w:t>.</w:t>
      </w:r>
      <w:r w:rsidR="005411F7">
        <w:rPr>
          <w:rFonts w:ascii="Times New Roman" w:hAnsi="Times New Roman" w:cs="Times New Roman"/>
          <w:sz w:val="28"/>
          <w:szCs w:val="28"/>
        </w:rPr>
        <w:t xml:space="preserve"> 20</w:t>
      </w:r>
      <w:r w:rsidR="00993B78" w:rsidRPr="002D7B29">
        <w:rPr>
          <w:rFonts w:ascii="Times New Roman" w:hAnsi="Times New Roman" w:cs="Times New Roman"/>
          <w:sz w:val="28"/>
          <w:szCs w:val="28"/>
          <w:lang w:val="ru-RU"/>
        </w:rPr>
        <w:t>]</w:t>
      </w:r>
      <w:r w:rsidR="00993B78">
        <w:rPr>
          <w:rFonts w:ascii="Times New Roman" w:hAnsi="Times New Roman" w:cs="Times New Roman"/>
          <w:sz w:val="28"/>
          <w:szCs w:val="28"/>
        </w:rPr>
        <w:t>. Драматичні твори писалися з освітньою та виховною метою. Авторами здебільшого були викладачі поетики, виконавцями – учні, глядачами – всі члени колегії.</w:t>
      </w:r>
    </w:p>
    <w:p w:rsidR="009C5AAE" w:rsidRDefault="00993B78" w:rsidP="00993B78">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lastRenderedPageBreak/>
        <w:tab/>
        <w:t xml:space="preserve">У першій половині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 драматична література підноситься на вищи</w:t>
      </w:r>
      <w:r w:rsidR="00546FD0">
        <w:rPr>
          <w:rFonts w:ascii="Times New Roman" w:hAnsi="Times New Roman" w:cs="Times New Roman"/>
          <w:sz w:val="28"/>
          <w:szCs w:val="28"/>
        </w:rPr>
        <w:t>й ідейно – художній рівень. У «</w:t>
      </w:r>
      <w:r>
        <w:rPr>
          <w:rFonts w:ascii="Times New Roman" w:hAnsi="Times New Roman" w:cs="Times New Roman"/>
          <w:sz w:val="28"/>
          <w:szCs w:val="28"/>
        </w:rPr>
        <w:t>шкільні</w:t>
      </w:r>
      <w:r>
        <w:rPr>
          <w:rFonts w:ascii="Times New Roman" w:hAnsi="Times New Roman" w:cs="Times New Roman"/>
          <w:b/>
          <w:sz w:val="32"/>
          <w:szCs w:val="32"/>
        </w:rPr>
        <w:t xml:space="preserve"> </w:t>
      </w:r>
      <w:r>
        <w:rPr>
          <w:rFonts w:ascii="Times New Roman" w:hAnsi="Times New Roman" w:cs="Times New Roman"/>
          <w:sz w:val="28"/>
          <w:szCs w:val="28"/>
        </w:rPr>
        <w:t>дійства» проникають значно інтенсивніше життєві події: театральне мистецтво поступово визволяється від релігійно – дидактичних схем і</w:t>
      </w:r>
      <w:r w:rsidR="008B0C6A">
        <w:rPr>
          <w:rFonts w:ascii="Times New Roman" w:hAnsi="Times New Roman" w:cs="Times New Roman"/>
          <w:sz w:val="28"/>
          <w:szCs w:val="28"/>
        </w:rPr>
        <w:t xml:space="preserve"> канонів</w:t>
      </w:r>
      <w:r>
        <w:rPr>
          <w:rFonts w:ascii="Times New Roman" w:hAnsi="Times New Roman" w:cs="Times New Roman"/>
          <w:sz w:val="28"/>
          <w:szCs w:val="28"/>
        </w:rPr>
        <w:t xml:space="preserve"> </w:t>
      </w:r>
      <w:r w:rsidRPr="002D7B29">
        <w:rPr>
          <w:rFonts w:ascii="Times New Roman" w:hAnsi="Times New Roman" w:cs="Times New Roman"/>
          <w:sz w:val="28"/>
          <w:szCs w:val="28"/>
        </w:rPr>
        <w:t>[</w:t>
      </w:r>
      <w:r w:rsidR="005411F7">
        <w:rPr>
          <w:rFonts w:ascii="Times New Roman" w:hAnsi="Times New Roman" w:cs="Times New Roman"/>
          <w:sz w:val="28"/>
          <w:szCs w:val="28"/>
        </w:rPr>
        <w:t>5, с</w:t>
      </w:r>
      <w:r>
        <w:rPr>
          <w:rFonts w:ascii="Times New Roman" w:hAnsi="Times New Roman" w:cs="Times New Roman"/>
          <w:sz w:val="28"/>
          <w:szCs w:val="28"/>
        </w:rPr>
        <w:t>. 317</w:t>
      </w:r>
      <w:r w:rsidRPr="002D7B29">
        <w:rPr>
          <w:rFonts w:ascii="Times New Roman" w:hAnsi="Times New Roman" w:cs="Times New Roman"/>
          <w:sz w:val="28"/>
          <w:szCs w:val="28"/>
        </w:rPr>
        <w:t>]</w:t>
      </w:r>
      <w:r>
        <w:rPr>
          <w:rFonts w:ascii="Times New Roman" w:hAnsi="Times New Roman" w:cs="Times New Roman"/>
          <w:sz w:val="28"/>
          <w:szCs w:val="28"/>
        </w:rPr>
        <w:t>.</w:t>
      </w:r>
    </w:p>
    <w:p w:rsidR="00993B78" w:rsidRPr="00993B78" w:rsidRDefault="00993B78" w:rsidP="00993B78">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t>Велику роль у розвитку української драматургії належить в цей час київському шкільному театру. В стінах Київської академії було написано і поставлено чимало драм, але не всі вони дійшли до нас.</w:t>
      </w:r>
    </w:p>
    <w:p w:rsidR="009C5AAE" w:rsidRDefault="009C5AAE">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CE1333" w:rsidRDefault="00CE1333">
      <w:pPr>
        <w:spacing w:after="0" w:line="360" w:lineRule="auto"/>
        <w:ind w:left="170" w:right="57"/>
        <w:jc w:val="both"/>
        <w:rPr>
          <w:rFonts w:ascii="Times New Roman" w:hAnsi="Times New Roman" w:cs="Times New Roman"/>
          <w:b/>
          <w:sz w:val="28"/>
          <w:szCs w:val="28"/>
        </w:rPr>
      </w:pPr>
    </w:p>
    <w:p w:rsidR="00A705B1" w:rsidRPr="00A705B1" w:rsidRDefault="00A705B1" w:rsidP="00A705B1">
      <w:pPr>
        <w:spacing w:after="0" w:line="360" w:lineRule="auto"/>
        <w:ind w:right="57"/>
        <w:jc w:val="both"/>
        <w:rPr>
          <w:rFonts w:ascii="Times New Roman" w:hAnsi="Times New Roman" w:cs="Times New Roman"/>
          <w:b/>
          <w:sz w:val="28"/>
          <w:szCs w:val="28"/>
        </w:rPr>
      </w:pPr>
    </w:p>
    <w:p w:rsidR="00A705B1" w:rsidRDefault="00A705B1" w:rsidP="00A705B1">
      <w:pPr>
        <w:spacing w:after="0" w:line="360" w:lineRule="auto"/>
        <w:ind w:right="57"/>
        <w:jc w:val="both"/>
        <w:rPr>
          <w:rFonts w:ascii="Times New Roman" w:hAnsi="Times New Roman" w:cs="Times New Roman"/>
          <w:b/>
          <w:sz w:val="28"/>
          <w:szCs w:val="28"/>
        </w:rPr>
      </w:pPr>
    </w:p>
    <w:p w:rsidR="001D4996" w:rsidRPr="00A705B1" w:rsidRDefault="00A705B1" w:rsidP="00C84E93">
      <w:pPr>
        <w:spacing w:after="0" w:line="360" w:lineRule="auto"/>
        <w:ind w:left="170" w:right="5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1.2 </w:t>
      </w:r>
      <w:r w:rsidR="00CE1333" w:rsidRPr="00A705B1">
        <w:rPr>
          <w:rFonts w:ascii="Times New Roman" w:hAnsi="Times New Roman" w:cs="Times New Roman"/>
          <w:b/>
          <w:sz w:val="28"/>
          <w:szCs w:val="28"/>
        </w:rPr>
        <w:t xml:space="preserve">Шкільна драматургія </w:t>
      </w:r>
      <w:r w:rsidR="00CE1333" w:rsidRPr="00A705B1">
        <w:rPr>
          <w:rFonts w:ascii="Times New Roman" w:hAnsi="Times New Roman" w:cs="Times New Roman"/>
          <w:b/>
          <w:sz w:val="28"/>
          <w:szCs w:val="28"/>
          <w:lang w:val="en-US"/>
        </w:rPr>
        <w:t>XVIII</w:t>
      </w:r>
      <w:r w:rsidR="00CE1333" w:rsidRPr="00A705B1">
        <w:rPr>
          <w:rFonts w:ascii="Times New Roman" w:hAnsi="Times New Roman" w:cs="Times New Roman"/>
          <w:b/>
          <w:sz w:val="28"/>
          <w:szCs w:val="28"/>
        </w:rPr>
        <w:t xml:space="preserve"> століття в дослідженнях літературознавців.</w:t>
      </w:r>
      <w:r>
        <w:rPr>
          <w:rFonts w:ascii="Times New Roman" w:hAnsi="Times New Roman" w:cs="Times New Roman"/>
          <w:b/>
          <w:sz w:val="28"/>
          <w:szCs w:val="28"/>
        </w:rPr>
        <w:t xml:space="preserve"> </w:t>
      </w:r>
      <w:r w:rsidR="00E42E45">
        <w:rPr>
          <w:rFonts w:ascii="Times New Roman" w:hAnsi="Times New Roman" w:cs="Times New Roman"/>
          <w:sz w:val="28"/>
          <w:szCs w:val="28"/>
        </w:rPr>
        <w:t xml:space="preserve">Дослідження української шкільної драми почалось наприкінці </w:t>
      </w:r>
      <w:r w:rsidR="00E42E45">
        <w:rPr>
          <w:rFonts w:ascii="Times New Roman" w:hAnsi="Times New Roman" w:cs="Times New Roman"/>
          <w:sz w:val="28"/>
          <w:szCs w:val="28"/>
          <w:lang w:val="en-US"/>
        </w:rPr>
        <w:t>XIX</w:t>
      </w:r>
      <w:r w:rsidR="00E42E45">
        <w:rPr>
          <w:rFonts w:ascii="Times New Roman" w:hAnsi="Times New Roman" w:cs="Times New Roman"/>
          <w:sz w:val="28"/>
          <w:szCs w:val="28"/>
        </w:rPr>
        <w:t xml:space="preserve"> століття насамперед, йдеться про видання творів. Цією справою опікувалися М. </w:t>
      </w:r>
      <w:proofErr w:type="spellStart"/>
      <w:r w:rsidR="00E42E45">
        <w:rPr>
          <w:rFonts w:ascii="Times New Roman" w:hAnsi="Times New Roman" w:cs="Times New Roman"/>
          <w:sz w:val="28"/>
          <w:szCs w:val="28"/>
        </w:rPr>
        <w:t>Тихонравов</w:t>
      </w:r>
      <w:proofErr w:type="spellEnd"/>
      <w:r w:rsidR="00E42E45">
        <w:rPr>
          <w:rFonts w:ascii="Times New Roman" w:hAnsi="Times New Roman" w:cs="Times New Roman"/>
          <w:sz w:val="28"/>
          <w:szCs w:val="28"/>
        </w:rPr>
        <w:t xml:space="preserve">, І. Франко, О. </w:t>
      </w:r>
      <w:proofErr w:type="spellStart"/>
      <w:r w:rsidR="00E42E45">
        <w:rPr>
          <w:rFonts w:ascii="Times New Roman" w:hAnsi="Times New Roman" w:cs="Times New Roman"/>
          <w:sz w:val="28"/>
          <w:szCs w:val="28"/>
        </w:rPr>
        <w:t>Бодянський</w:t>
      </w:r>
      <w:proofErr w:type="spellEnd"/>
      <w:r w:rsidR="00E42E45">
        <w:rPr>
          <w:rFonts w:ascii="Times New Roman" w:hAnsi="Times New Roman" w:cs="Times New Roman"/>
          <w:sz w:val="28"/>
          <w:szCs w:val="28"/>
        </w:rPr>
        <w:t>, О. Соболевський, В. Перетц.</w:t>
      </w:r>
      <w:r w:rsidR="001D4996">
        <w:rPr>
          <w:rFonts w:ascii="Times New Roman" w:hAnsi="Times New Roman" w:cs="Times New Roman"/>
          <w:sz w:val="28"/>
          <w:szCs w:val="28"/>
        </w:rPr>
        <w:t xml:space="preserve"> Аналізом музичної частини драми займалися, відповідно до проблем, які хвилювали дослідників на той час, Д. Антонович, А. Ольховський, О. </w:t>
      </w:r>
      <w:proofErr w:type="spellStart"/>
      <w:r w:rsidR="001D4996">
        <w:rPr>
          <w:rFonts w:ascii="Times New Roman" w:hAnsi="Times New Roman" w:cs="Times New Roman"/>
          <w:sz w:val="28"/>
          <w:szCs w:val="28"/>
        </w:rPr>
        <w:t>Шреєр</w:t>
      </w:r>
      <w:proofErr w:type="spellEnd"/>
      <w:r w:rsidR="001D4996">
        <w:rPr>
          <w:rFonts w:ascii="Times New Roman" w:hAnsi="Times New Roman" w:cs="Times New Roman"/>
          <w:sz w:val="28"/>
          <w:szCs w:val="28"/>
        </w:rPr>
        <w:t xml:space="preserve"> – Ткаченко, О. </w:t>
      </w:r>
      <w:proofErr w:type="spellStart"/>
      <w:r w:rsidR="001D4996">
        <w:rPr>
          <w:rFonts w:ascii="Times New Roman" w:hAnsi="Times New Roman" w:cs="Times New Roman"/>
          <w:sz w:val="28"/>
          <w:szCs w:val="28"/>
        </w:rPr>
        <w:t>Казимиров</w:t>
      </w:r>
      <w:proofErr w:type="spellEnd"/>
      <w:r w:rsidR="001D4996">
        <w:rPr>
          <w:rFonts w:ascii="Times New Roman" w:hAnsi="Times New Roman" w:cs="Times New Roman"/>
          <w:sz w:val="28"/>
          <w:szCs w:val="28"/>
        </w:rPr>
        <w:t xml:space="preserve"> та інші.</w:t>
      </w:r>
    </w:p>
    <w:p w:rsidR="001D4996" w:rsidRDefault="001D4996" w:rsidP="00E42E45">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t xml:space="preserve">Щодо визначення саме жанрів української шкільної драматургії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 то погляди дослідників дещо розходяться.</w:t>
      </w:r>
    </w:p>
    <w:p w:rsidR="001D4996" w:rsidRDefault="001D4996" w:rsidP="00E42E45">
      <w:p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ab/>
        <w:t>Зокрема І.</w:t>
      </w:r>
      <w:proofErr w:type="spellStart"/>
      <w:r>
        <w:rPr>
          <w:rFonts w:ascii="Times New Roman" w:hAnsi="Times New Roman" w:cs="Times New Roman"/>
          <w:sz w:val="28"/>
          <w:szCs w:val="28"/>
        </w:rPr>
        <w:t>Павліва</w:t>
      </w:r>
      <w:proofErr w:type="spellEnd"/>
      <w:r>
        <w:rPr>
          <w:rFonts w:ascii="Times New Roman" w:hAnsi="Times New Roman" w:cs="Times New Roman"/>
          <w:sz w:val="28"/>
          <w:szCs w:val="28"/>
        </w:rPr>
        <w:t xml:space="preserve"> у своїй статті зазначає всього чотири жанри шкільної драматургії. Вона говорить, що </w:t>
      </w:r>
      <w:r w:rsidRPr="001D4996">
        <w:rPr>
          <w:rFonts w:ascii="Times New Roman" w:hAnsi="Times New Roman" w:cs="Times New Roman"/>
          <w:b/>
          <w:sz w:val="28"/>
          <w:szCs w:val="28"/>
        </w:rPr>
        <w:t>шкільна драма</w:t>
      </w:r>
      <w:r>
        <w:rPr>
          <w:rFonts w:ascii="Times New Roman" w:hAnsi="Times New Roman" w:cs="Times New Roman"/>
          <w:sz w:val="28"/>
          <w:szCs w:val="28"/>
        </w:rPr>
        <w:t xml:space="preserve"> – драматичні твори, що їх писали викладачі і розігрували учні у школах з навчальною і виховною метою у </w:t>
      </w:r>
      <w:r>
        <w:rPr>
          <w:rFonts w:ascii="Times New Roman" w:hAnsi="Times New Roman" w:cs="Times New Roman"/>
          <w:sz w:val="28"/>
          <w:szCs w:val="28"/>
          <w:lang w:val="en-US"/>
        </w:rPr>
        <w:t>XVII</w:t>
      </w:r>
      <w:r w:rsidRPr="002D7B29">
        <w:rPr>
          <w:rFonts w:ascii="Times New Roman" w:hAnsi="Times New Roman" w:cs="Times New Roman"/>
          <w:sz w:val="28"/>
          <w:szCs w:val="28"/>
          <w:lang w:val="ru-RU"/>
        </w:rPr>
        <w:t xml:space="preserve"> –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століттях. Згідно її думки, жанрові різновиди шкільної драми поділяються на:</w:t>
      </w:r>
    </w:p>
    <w:p w:rsidR="00336AD2" w:rsidRDefault="001D4996" w:rsidP="001D4996">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b/>
          <w:sz w:val="28"/>
          <w:szCs w:val="28"/>
        </w:rPr>
        <w:t>М</w:t>
      </w:r>
      <w:r w:rsidR="00336AD2">
        <w:rPr>
          <w:rFonts w:ascii="Times New Roman" w:hAnsi="Times New Roman" w:cs="Times New Roman"/>
          <w:b/>
          <w:sz w:val="28"/>
          <w:szCs w:val="28"/>
        </w:rPr>
        <w:t>ораліте</w:t>
      </w:r>
      <w:r>
        <w:rPr>
          <w:rFonts w:ascii="Times New Roman" w:hAnsi="Times New Roman" w:cs="Times New Roman"/>
          <w:sz w:val="28"/>
          <w:szCs w:val="28"/>
        </w:rPr>
        <w:t xml:space="preserve"> </w:t>
      </w:r>
      <w:r w:rsidR="00336AD2">
        <w:rPr>
          <w:rFonts w:ascii="Times New Roman" w:hAnsi="Times New Roman" w:cs="Times New Roman"/>
          <w:sz w:val="28"/>
          <w:szCs w:val="28"/>
        </w:rPr>
        <w:t>–</w:t>
      </w:r>
      <w:r>
        <w:rPr>
          <w:rFonts w:ascii="Times New Roman" w:hAnsi="Times New Roman" w:cs="Times New Roman"/>
          <w:sz w:val="28"/>
          <w:szCs w:val="28"/>
        </w:rPr>
        <w:t xml:space="preserve"> </w:t>
      </w:r>
      <w:r w:rsidR="00336AD2">
        <w:rPr>
          <w:rFonts w:ascii="Times New Roman" w:hAnsi="Times New Roman" w:cs="Times New Roman"/>
          <w:sz w:val="28"/>
          <w:szCs w:val="28"/>
        </w:rPr>
        <w:t xml:space="preserve">повчальна алегорична драма, яку виставляли на шкільній сцені на </w:t>
      </w:r>
      <w:r w:rsidR="000C01B9">
        <w:rPr>
          <w:rFonts w:ascii="Times New Roman" w:hAnsi="Times New Roman" w:cs="Times New Roman"/>
          <w:sz w:val="28"/>
          <w:szCs w:val="28"/>
        </w:rPr>
        <w:t>Масницю</w:t>
      </w:r>
      <w:r w:rsidR="00336AD2">
        <w:rPr>
          <w:rFonts w:ascii="Times New Roman" w:hAnsi="Times New Roman" w:cs="Times New Roman"/>
          <w:sz w:val="28"/>
          <w:szCs w:val="28"/>
        </w:rPr>
        <w:t>. На</w:t>
      </w:r>
      <w:r w:rsidR="00546FD0">
        <w:rPr>
          <w:rFonts w:ascii="Times New Roman" w:hAnsi="Times New Roman" w:cs="Times New Roman"/>
          <w:sz w:val="28"/>
          <w:szCs w:val="28"/>
        </w:rPr>
        <w:t>йяскравіші приклади мораліте: «</w:t>
      </w:r>
      <w:r w:rsidR="00336AD2">
        <w:rPr>
          <w:rFonts w:ascii="Times New Roman" w:hAnsi="Times New Roman" w:cs="Times New Roman"/>
          <w:sz w:val="28"/>
          <w:szCs w:val="28"/>
        </w:rPr>
        <w:t xml:space="preserve">Воскресіння мертвих…» Г. </w:t>
      </w:r>
      <w:proofErr w:type="spellStart"/>
      <w:r w:rsidR="00336AD2">
        <w:rPr>
          <w:rFonts w:ascii="Times New Roman" w:hAnsi="Times New Roman" w:cs="Times New Roman"/>
          <w:sz w:val="28"/>
          <w:szCs w:val="28"/>
        </w:rPr>
        <w:t>К</w:t>
      </w:r>
      <w:r w:rsidR="00546FD0">
        <w:rPr>
          <w:rFonts w:ascii="Times New Roman" w:hAnsi="Times New Roman" w:cs="Times New Roman"/>
          <w:sz w:val="28"/>
          <w:szCs w:val="28"/>
        </w:rPr>
        <w:t>ониського</w:t>
      </w:r>
      <w:proofErr w:type="spellEnd"/>
      <w:r w:rsidR="00546FD0">
        <w:rPr>
          <w:rFonts w:ascii="Times New Roman" w:hAnsi="Times New Roman" w:cs="Times New Roman"/>
          <w:sz w:val="28"/>
          <w:szCs w:val="28"/>
        </w:rPr>
        <w:t>, «Трагікомедія» та «</w:t>
      </w:r>
      <w:r w:rsidR="00336AD2">
        <w:rPr>
          <w:rFonts w:ascii="Times New Roman" w:hAnsi="Times New Roman" w:cs="Times New Roman"/>
          <w:sz w:val="28"/>
          <w:szCs w:val="28"/>
        </w:rPr>
        <w:t xml:space="preserve">Жахливе відступництво» В. </w:t>
      </w:r>
      <w:proofErr w:type="spellStart"/>
      <w:r w:rsidR="00336AD2">
        <w:rPr>
          <w:rFonts w:ascii="Times New Roman" w:hAnsi="Times New Roman" w:cs="Times New Roman"/>
          <w:sz w:val="28"/>
          <w:szCs w:val="28"/>
        </w:rPr>
        <w:t>Лещинського</w:t>
      </w:r>
      <w:proofErr w:type="spellEnd"/>
      <w:r w:rsidR="005411F7" w:rsidRPr="002D7B29">
        <w:rPr>
          <w:rFonts w:ascii="Times New Roman" w:hAnsi="Times New Roman" w:cs="Times New Roman"/>
          <w:sz w:val="28"/>
          <w:szCs w:val="28"/>
        </w:rPr>
        <w:t xml:space="preserve"> [5, с. 21]</w:t>
      </w:r>
      <w:r w:rsidR="00336AD2">
        <w:rPr>
          <w:rFonts w:ascii="Times New Roman" w:hAnsi="Times New Roman" w:cs="Times New Roman"/>
          <w:sz w:val="28"/>
          <w:szCs w:val="28"/>
        </w:rPr>
        <w:t>;</w:t>
      </w:r>
    </w:p>
    <w:p w:rsidR="00336AD2" w:rsidRDefault="00336AD2" w:rsidP="001D4996">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b/>
          <w:sz w:val="28"/>
          <w:szCs w:val="28"/>
        </w:rPr>
        <w:t xml:space="preserve">Містерія </w:t>
      </w:r>
      <w:r>
        <w:rPr>
          <w:rFonts w:ascii="Times New Roman" w:hAnsi="Times New Roman" w:cs="Times New Roman"/>
          <w:sz w:val="28"/>
          <w:szCs w:val="28"/>
        </w:rPr>
        <w:t>– релігійна драма, що виникла на основі літургійного дійства. В основу містерії – різдвяної та великодньої – покладено біблійні сюжети. Прикладом тв</w:t>
      </w:r>
      <w:r w:rsidR="00546FD0">
        <w:rPr>
          <w:rFonts w:ascii="Times New Roman" w:hAnsi="Times New Roman" w:cs="Times New Roman"/>
          <w:sz w:val="28"/>
          <w:szCs w:val="28"/>
        </w:rPr>
        <w:t>орів цього жанру можуть бути: «</w:t>
      </w:r>
      <w:r>
        <w:rPr>
          <w:rFonts w:ascii="Times New Roman" w:hAnsi="Times New Roman" w:cs="Times New Roman"/>
          <w:sz w:val="28"/>
          <w:szCs w:val="28"/>
        </w:rPr>
        <w:t>Комедія на день Різдва Христовог</w:t>
      </w:r>
      <w:r w:rsidR="00546FD0">
        <w:rPr>
          <w:rFonts w:ascii="Times New Roman" w:hAnsi="Times New Roman" w:cs="Times New Roman"/>
          <w:sz w:val="28"/>
          <w:szCs w:val="28"/>
        </w:rPr>
        <w:t>о» Д. Туптала, анонімні драма «</w:t>
      </w:r>
      <w:r>
        <w:rPr>
          <w:rFonts w:ascii="Times New Roman" w:hAnsi="Times New Roman" w:cs="Times New Roman"/>
          <w:sz w:val="28"/>
          <w:szCs w:val="28"/>
        </w:rPr>
        <w:t>Торжество Єства людського»</w:t>
      </w:r>
      <w:r w:rsidR="005411F7" w:rsidRPr="002D7B29">
        <w:rPr>
          <w:rFonts w:ascii="Times New Roman" w:hAnsi="Times New Roman" w:cs="Times New Roman"/>
          <w:sz w:val="28"/>
          <w:szCs w:val="28"/>
        </w:rPr>
        <w:t xml:space="preserve"> [5, с. 21]</w:t>
      </w:r>
      <w:r>
        <w:rPr>
          <w:rFonts w:ascii="Times New Roman" w:hAnsi="Times New Roman" w:cs="Times New Roman"/>
          <w:sz w:val="28"/>
          <w:szCs w:val="28"/>
        </w:rPr>
        <w:t>;</w:t>
      </w:r>
    </w:p>
    <w:p w:rsidR="00336AD2" w:rsidRDefault="00336AD2" w:rsidP="001D4996">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b/>
          <w:sz w:val="28"/>
          <w:szCs w:val="28"/>
        </w:rPr>
        <w:t xml:space="preserve">Міракль </w:t>
      </w:r>
      <w:r>
        <w:rPr>
          <w:rFonts w:ascii="Times New Roman" w:hAnsi="Times New Roman" w:cs="Times New Roman"/>
          <w:sz w:val="28"/>
          <w:szCs w:val="28"/>
        </w:rPr>
        <w:t>– жанр середньовічної віршованої драми, в якій опрацьовувалися агіографічні сюжети – житія святих, легенди про їхні чудеса, терпіння за віру Христову.</w:t>
      </w:r>
      <w:r w:rsidR="00546FD0">
        <w:rPr>
          <w:rFonts w:ascii="Times New Roman" w:hAnsi="Times New Roman" w:cs="Times New Roman"/>
          <w:sz w:val="28"/>
          <w:szCs w:val="28"/>
        </w:rPr>
        <w:t xml:space="preserve"> Відомою драмою цього жанру є «</w:t>
      </w:r>
      <w:r>
        <w:rPr>
          <w:rFonts w:ascii="Times New Roman" w:hAnsi="Times New Roman" w:cs="Times New Roman"/>
          <w:sz w:val="28"/>
          <w:szCs w:val="28"/>
        </w:rPr>
        <w:t>Драма про Олексія, чоловіка Божого»</w:t>
      </w:r>
      <w:r w:rsidR="005411F7" w:rsidRPr="002D7B29">
        <w:rPr>
          <w:rFonts w:ascii="Times New Roman" w:hAnsi="Times New Roman" w:cs="Times New Roman"/>
          <w:sz w:val="28"/>
          <w:szCs w:val="28"/>
        </w:rPr>
        <w:t xml:space="preserve"> [5, с. 21]</w:t>
      </w:r>
      <w:r>
        <w:rPr>
          <w:rFonts w:ascii="Times New Roman" w:hAnsi="Times New Roman" w:cs="Times New Roman"/>
          <w:sz w:val="28"/>
          <w:szCs w:val="28"/>
        </w:rPr>
        <w:t>;</w:t>
      </w:r>
    </w:p>
    <w:p w:rsidR="00EB7C55" w:rsidRDefault="00EB7C55" w:rsidP="00EB7C55">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b/>
          <w:sz w:val="28"/>
          <w:szCs w:val="28"/>
        </w:rPr>
        <w:t xml:space="preserve">Історична драма </w:t>
      </w:r>
      <w:r>
        <w:rPr>
          <w:rFonts w:ascii="Times New Roman" w:hAnsi="Times New Roman" w:cs="Times New Roman"/>
          <w:sz w:val="28"/>
          <w:szCs w:val="28"/>
        </w:rPr>
        <w:t xml:space="preserve">– п’єса, в якій </w:t>
      </w:r>
      <w:r w:rsidR="000C01B9">
        <w:rPr>
          <w:rFonts w:ascii="Times New Roman" w:hAnsi="Times New Roman" w:cs="Times New Roman"/>
          <w:sz w:val="28"/>
          <w:szCs w:val="28"/>
        </w:rPr>
        <w:t>оповідується</w:t>
      </w:r>
      <w:r>
        <w:rPr>
          <w:rFonts w:ascii="Times New Roman" w:hAnsi="Times New Roman" w:cs="Times New Roman"/>
          <w:sz w:val="28"/>
          <w:szCs w:val="28"/>
        </w:rPr>
        <w:t xml:space="preserve"> про життя і діяльність державних діячів, полководців та інших історичн</w:t>
      </w:r>
      <w:r w:rsidR="002A754E">
        <w:rPr>
          <w:rFonts w:ascii="Times New Roman" w:hAnsi="Times New Roman" w:cs="Times New Roman"/>
          <w:sz w:val="28"/>
          <w:szCs w:val="28"/>
        </w:rPr>
        <w:t xml:space="preserve">их осіб. Взірцем </w:t>
      </w:r>
      <w:r w:rsidR="002A754E">
        <w:rPr>
          <w:rFonts w:ascii="Times New Roman" w:hAnsi="Times New Roman" w:cs="Times New Roman"/>
          <w:sz w:val="28"/>
          <w:szCs w:val="28"/>
        </w:rPr>
        <w:lastRenderedPageBreak/>
        <w:t>таких драм є «Вол</w:t>
      </w:r>
      <w:r w:rsidR="00546FD0">
        <w:rPr>
          <w:rFonts w:ascii="Times New Roman" w:hAnsi="Times New Roman" w:cs="Times New Roman"/>
          <w:sz w:val="28"/>
          <w:szCs w:val="28"/>
        </w:rPr>
        <w:t>о</w:t>
      </w:r>
      <w:r w:rsidR="002A754E">
        <w:rPr>
          <w:rFonts w:ascii="Times New Roman" w:hAnsi="Times New Roman" w:cs="Times New Roman"/>
          <w:sz w:val="28"/>
          <w:szCs w:val="28"/>
        </w:rPr>
        <w:t>димир» Ф. Прокоповича, «</w:t>
      </w:r>
      <w:r>
        <w:rPr>
          <w:rFonts w:ascii="Times New Roman" w:hAnsi="Times New Roman" w:cs="Times New Roman"/>
          <w:sz w:val="28"/>
          <w:szCs w:val="28"/>
        </w:rPr>
        <w:t xml:space="preserve">Милість Божа </w:t>
      </w:r>
      <w:r w:rsidR="002A754E">
        <w:rPr>
          <w:rFonts w:ascii="Times New Roman" w:hAnsi="Times New Roman" w:cs="Times New Roman"/>
          <w:sz w:val="28"/>
          <w:szCs w:val="28"/>
        </w:rPr>
        <w:t>невідомого автора, «</w:t>
      </w:r>
      <w:r>
        <w:rPr>
          <w:rFonts w:ascii="Times New Roman" w:hAnsi="Times New Roman" w:cs="Times New Roman"/>
          <w:sz w:val="28"/>
          <w:szCs w:val="28"/>
        </w:rPr>
        <w:t>Йосип Патріарх</w:t>
      </w:r>
      <w:r w:rsidR="002A754E">
        <w:rPr>
          <w:rFonts w:ascii="Times New Roman" w:hAnsi="Times New Roman" w:cs="Times New Roman"/>
          <w:sz w:val="28"/>
          <w:szCs w:val="28"/>
        </w:rPr>
        <w:t>а</w:t>
      </w:r>
      <w:r w:rsidR="008B0C6A">
        <w:rPr>
          <w:rFonts w:ascii="Times New Roman" w:hAnsi="Times New Roman" w:cs="Times New Roman"/>
          <w:sz w:val="28"/>
          <w:szCs w:val="28"/>
        </w:rPr>
        <w:t>» Л. Горки</w:t>
      </w:r>
      <w:r>
        <w:rPr>
          <w:rFonts w:ascii="Times New Roman" w:hAnsi="Times New Roman" w:cs="Times New Roman"/>
          <w:sz w:val="28"/>
          <w:szCs w:val="28"/>
        </w:rPr>
        <w:t xml:space="preserve"> </w:t>
      </w:r>
      <w:r w:rsidRPr="002D7B29">
        <w:rPr>
          <w:rFonts w:ascii="Times New Roman" w:hAnsi="Times New Roman" w:cs="Times New Roman"/>
          <w:sz w:val="28"/>
          <w:szCs w:val="28"/>
          <w:lang w:val="ru-RU"/>
        </w:rPr>
        <w:t>[</w:t>
      </w:r>
      <w:r w:rsidR="005411F7" w:rsidRPr="002D7B29">
        <w:rPr>
          <w:rFonts w:ascii="Times New Roman" w:hAnsi="Times New Roman" w:cs="Times New Roman"/>
          <w:sz w:val="28"/>
          <w:szCs w:val="28"/>
          <w:lang w:val="ru-RU"/>
        </w:rPr>
        <w:t>5</w:t>
      </w:r>
      <w:r w:rsidR="005411F7">
        <w:rPr>
          <w:rFonts w:ascii="Times New Roman" w:hAnsi="Times New Roman" w:cs="Times New Roman"/>
          <w:sz w:val="28"/>
          <w:szCs w:val="28"/>
        </w:rPr>
        <w:t>, с. 21 – 22</w:t>
      </w:r>
      <w:r w:rsidRPr="002D7B29">
        <w:rPr>
          <w:rFonts w:ascii="Times New Roman" w:hAnsi="Times New Roman" w:cs="Times New Roman"/>
          <w:sz w:val="28"/>
          <w:szCs w:val="28"/>
          <w:lang w:val="ru-RU"/>
        </w:rPr>
        <w:t>]</w:t>
      </w:r>
      <w:r>
        <w:rPr>
          <w:rFonts w:ascii="Times New Roman" w:hAnsi="Times New Roman" w:cs="Times New Roman"/>
          <w:sz w:val="28"/>
          <w:szCs w:val="28"/>
        </w:rPr>
        <w:t>.</w:t>
      </w:r>
    </w:p>
    <w:p w:rsidR="00EB7C55" w:rsidRDefault="007F32D8" w:rsidP="007F32D8">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Про інтермедії І. Павлів говорить</w:t>
      </w:r>
      <w:r w:rsidR="00EB7C55">
        <w:rPr>
          <w:rFonts w:ascii="Times New Roman" w:hAnsi="Times New Roman" w:cs="Times New Roman"/>
          <w:sz w:val="28"/>
          <w:szCs w:val="28"/>
        </w:rPr>
        <w:t xml:space="preserve">, що вони є лише формою драматургічної творчості. Твори інтермедій були самостійними і не пов’язувалися </w:t>
      </w:r>
      <w:r w:rsidR="00336AD2" w:rsidRPr="00EB7C55">
        <w:rPr>
          <w:rFonts w:ascii="Times New Roman" w:hAnsi="Times New Roman" w:cs="Times New Roman"/>
          <w:sz w:val="28"/>
          <w:szCs w:val="28"/>
        </w:rPr>
        <w:t xml:space="preserve"> </w:t>
      </w:r>
      <w:r w:rsidR="00EB7C55">
        <w:rPr>
          <w:rFonts w:ascii="Times New Roman" w:hAnsi="Times New Roman" w:cs="Times New Roman"/>
          <w:sz w:val="28"/>
          <w:szCs w:val="28"/>
        </w:rPr>
        <w:t>з шкільною драматургією.</w:t>
      </w:r>
    </w:p>
    <w:p w:rsidR="002C4123" w:rsidRDefault="002C4123" w:rsidP="00245318">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Інший дослідник П. Білоус, доктор філологічний наук, зазначає, що з – поміж  вище зазначених жанрів шкільної драматургії, в Україні побутували ще такі жанри як:</w:t>
      </w:r>
    </w:p>
    <w:p w:rsidR="00002D2E" w:rsidRDefault="002C4123" w:rsidP="002C4123">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b/>
          <w:sz w:val="28"/>
          <w:szCs w:val="28"/>
        </w:rPr>
        <w:t xml:space="preserve">Трагедії – </w:t>
      </w:r>
      <w:r>
        <w:rPr>
          <w:rFonts w:ascii="Times New Roman" w:hAnsi="Times New Roman" w:cs="Times New Roman"/>
          <w:sz w:val="28"/>
          <w:szCs w:val="28"/>
        </w:rPr>
        <w:t xml:space="preserve">один із жанрів </w:t>
      </w:r>
      <w:r w:rsidR="00002D2E">
        <w:rPr>
          <w:rFonts w:ascii="Times New Roman" w:hAnsi="Times New Roman" w:cs="Times New Roman"/>
          <w:sz w:val="28"/>
          <w:szCs w:val="28"/>
        </w:rPr>
        <w:t>драматургії, в основі якого лежить не примирний конфлікт незвичайного героя з нездоланними зовнішніми обставинами</w:t>
      </w:r>
      <w:r w:rsidR="00527AC2" w:rsidRPr="002D7B29">
        <w:rPr>
          <w:rFonts w:ascii="Times New Roman" w:hAnsi="Times New Roman" w:cs="Times New Roman"/>
          <w:sz w:val="28"/>
          <w:szCs w:val="28"/>
          <w:lang w:val="ru-RU"/>
        </w:rPr>
        <w:t xml:space="preserve"> [3</w:t>
      </w:r>
      <w:r w:rsidR="00527AC2">
        <w:rPr>
          <w:rFonts w:ascii="Times New Roman" w:hAnsi="Times New Roman" w:cs="Times New Roman"/>
          <w:sz w:val="28"/>
          <w:szCs w:val="28"/>
        </w:rPr>
        <w:t>, с. 285</w:t>
      </w:r>
      <w:r w:rsidR="00527AC2" w:rsidRPr="002D7B29">
        <w:rPr>
          <w:rFonts w:ascii="Times New Roman" w:hAnsi="Times New Roman" w:cs="Times New Roman"/>
          <w:sz w:val="28"/>
          <w:szCs w:val="28"/>
          <w:lang w:val="ru-RU"/>
        </w:rPr>
        <w:t>]</w:t>
      </w:r>
      <w:r w:rsidR="00002D2E">
        <w:rPr>
          <w:rFonts w:ascii="Times New Roman" w:hAnsi="Times New Roman" w:cs="Times New Roman"/>
          <w:sz w:val="28"/>
          <w:szCs w:val="28"/>
        </w:rPr>
        <w:t>;</w:t>
      </w:r>
    </w:p>
    <w:p w:rsidR="00002D2E" w:rsidRDefault="00002D2E" w:rsidP="002C4123">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b/>
          <w:sz w:val="28"/>
          <w:szCs w:val="28"/>
        </w:rPr>
        <w:t>Комедія –</w:t>
      </w:r>
      <w:r>
        <w:rPr>
          <w:rFonts w:ascii="Times New Roman" w:hAnsi="Times New Roman" w:cs="Times New Roman"/>
          <w:sz w:val="28"/>
          <w:szCs w:val="28"/>
        </w:rPr>
        <w:t xml:space="preserve"> жанр шкільної драматургії, у яких зображується смішне в суспільному житті, поведінці і характері людей;</w:t>
      </w:r>
    </w:p>
    <w:p w:rsidR="00245318" w:rsidRDefault="00002D2E" w:rsidP="002C4123">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b/>
          <w:sz w:val="28"/>
          <w:szCs w:val="28"/>
        </w:rPr>
        <w:t>Трагікомедія –</w:t>
      </w:r>
      <w:r>
        <w:rPr>
          <w:rFonts w:ascii="Times New Roman" w:hAnsi="Times New Roman" w:cs="Times New Roman"/>
          <w:sz w:val="28"/>
          <w:szCs w:val="28"/>
        </w:rPr>
        <w:t xml:space="preserve"> рід драматичних творів, у якому комічне перемішується з драматичним. Саме до ць</w:t>
      </w:r>
      <w:r w:rsidR="002A754E">
        <w:rPr>
          <w:rFonts w:ascii="Times New Roman" w:hAnsi="Times New Roman" w:cs="Times New Roman"/>
          <w:sz w:val="28"/>
          <w:szCs w:val="28"/>
        </w:rPr>
        <w:t>ого жанру П. Білоус відносить «</w:t>
      </w:r>
      <w:r>
        <w:rPr>
          <w:rFonts w:ascii="Times New Roman" w:hAnsi="Times New Roman" w:cs="Times New Roman"/>
          <w:sz w:val="28"/>
          <w:szCs w:val="28"/>
        </w:rPr>
        <w:t>Володимир» Ф. Прокоповича</w:t>
      </w:r>
      <w:r w:rsidR="002A754E">
        <w:rPr>
          <w:rFonts w:ascii="Times New Roman" w:hAnsi="Times New Roman" w:cs="Times New Roman"/>
          <w:sz w:val="28"/>
          <w:szCs w:val="28"/>
        </w:rPr>
        <w:t>, а також «</w:t>
      </w:r>
      <w:r w:rsidR="00245318">
        <w:rPr>
          <w:rFonts w:ascii="Times New Roman" w:hAnsi="Times New Roman" w:cs="Times New Roman"/>
          <w:sz w:val="28"/>
          <w:szCs w:val="28"/>
        </w:rPr>
        <w:t xml:space="preserve">Воскресіння мертвих» Г. </w:t>
      </w:r>
      <w:proofErr w:type="spellStart"/>
      <w:r w:rsidR="00245318">
        <w:rPr>
          <w:rFonts w:ascii="Times New Roman" w:hAnsi="Times New Roman" w:cs="Times New Roman"/>
          <w:sz w:val="28"/>
          <w:szCs w:val="28"/>
        </w:rPr>
        <w:t>Кониського</w:t>
      </w:r>
      <w:proofErr w:type="spellEnd"/>
      <w:r w:rsidR="00527AC2" w:rsidRPr="002D7B29">
        <w:rPr>
          <w:rFonts w:ascii="Times New Roman" w:hAnsi="Times New Roman" w:cs="Times New Roman"/>
          <w:sz w:val="28"/>
          <w:szCs w:val="28"/>
          <w:lang w:val="ru-RU"/>
        </w:rPr>
        <w:t xml:space="preserve"> [3</w:t>
      </w:r>
      <w:r w:rsidR="00527AC2">
        <w:rPr>
          <w:rFonts w:ascii="Times New Roman" w:hAnsi="Times New Roman" w:cs="Times New Roman"/>
          <w:sz w:val="28"/>
          <w:szCs w:val="28"/>
          <w:lang w:val="ru-RU"/>
        </w:rPr>
        <w:t xml:space="preserve">, с. </w:t>
      </w:r>
      <w:proofErr w:type="gramStart"/>
      <w:r w:rsidR="00527AC2">
        <w:rPr>
          <w:rFonts w:ascii="Times New Roman" w:hAnsi="Times New Roman" w:cs="Times New Roman"/>
          <w:sz w:val="28"/>
          <w:szCs w:val="28"/>
          <w:lang w:val="ru-RU"/>
        </w:rPr>
        <w:t>327</w:t>
      </w:r>
      <w:r w:rsidR="00527AC2" w:rsidRPr="002D7B29">
        <w:rPr>
          <w:rFonts w:ascii="Times New Roman" w:hAnsi="Times New Roman" w:cs="Times New Roman"/>
          <w:sz w:val="28"/>
          <w:szCs w:val="28"/>
          <w:lang w:val="ru-RU"/>
        </w:rPr>
        <w:t>]</w:t>
      </w:r>
      <w:r w:rsidR="00527AC2">
        <w:rPr>
          <w:rFonts w:ascii="Times New Roman" w:hAnsi="Times New Roman" w:cs="Times New Roman"/>
          <w:sz w:val="28"/>
          <w:szCs w:val="28"/>
        </w:rPr>
        <w:t xml:space="preserve"> </w:t>
      </w:r>
      <w:r w:rsidR="00245318">
        <w:rPr>
          <w:rFonts w:ascii="Times New Roman" w:hAnsi="Times New Roman" w:cs="Times New Roman"/>
          <w:sz w:val="28"/>
          <w:szCs w:val="28"/>
        </w:rPr>
        <w:t>.</w:t>
      </w:r>
      <w:proofErr w:type="gramEnd"/>
    </w:p>
    <w:p w:rsidR="00245318" w:rsidRDefault="00245318" w:rsidP="00245318">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Дослідник наголошує на тому,що у </w:t>
      </w:r>
      <w:r>
        <w:rPr>
          <w:rFonts w:ascii="Times New Roman" w:hAnsi="Times New Roman" w:cs="Times New Roman"/>
          <w:sz w:val="28"/>
          <w:szCs w:val="28"/>
          <w:lang w:val="en-US"/>
        </w:rPr>
        <w:t>XVIII</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 xml:space="preserve">столітті продовжують розвиватися і декламації та діалоги. До цих жанрів </w:t>
      </w:r>
      <w:r w:rsidR="002A754E">
        <w:rPr>
          <w:rFonts w:ascii="Times New Roman" w:hAnsi="Times New Roman" w:cs="Times New Roman"/>
          <w:sz w:val="28"/>
          <w:szCs w:val="28"/>
        </w:rPr>
        <w:t>він відносить історичну драму «</w:t>
      </w:r>
      <w:r>
        <w:rPr>
          <w:rFonts w:ascii="Times New Roman" w:hAnsi="Times New Roman" w:cs="Times New Roman"/>
          <w:sz w:val="28"/>
          <w:szCs w:val="28"/>
        </w:rPr>
        <w:t xml:space="preserve">Милість  Божа», тому що вона містить багато довгих монологів, </w:t>
      </w:r>
      <w:r w:rsidR="008B0C6A">
        <w:rPr>
          <w:rFonts w:ascii="Times New Roman" w:hAnsi="Times New Roman" w:cs="Times New Roman"/>
          <w:sz w:val="28"/>
          <w:szCs w:val="28"/>
        </w:rPr>
        <w:t xml:space="preserve">колективних </w:t>
      </w:r>
      <w:proofErr w:type="spellStart"/>
      <w:r w:rsidR="008B0C6A">
        <w:rPr>
          <w:rFonts w:ascii="Times New Roman" w:hAnsi="Times New Roman" w:cs="Times New Roman"/>
          <w:sz w:val="28"/>
          <w:szCs w:val="28"/>
        </w:rPr>
        <w:t>декламацій</w:t>
      </w:r>
      <w:proofErr w:type="spellEnd"/>
      <w:r w:rsidR="008B0C6A">
        <w:rPr>
          <w:rFonts w:ascii="Times New Roman" w:hAnsi="Times New Roman" w:cs="Times New Roman"/>
          <w:sz w:val="28"/>
          <w:szCs w:val="28"/>
        </w:rPr>
        <w:t xml:space="preserve"> та хорів</w:t>
      </w:r>
      <w:r>
        <w:rPr>
          <w:rFonts w:ascii="Times New Roman" w:hAnsi="Times New Roman" w:cs="Times New Roman"/>
          <w:sz w:val="28"/>
          <w:szCs w:val="28"/>
        </w:rPr>
        <w:t xml:space="preserve"> </w:t>
      </w:r>
      <w:r w:rsidRPr="002D7B29">
        <w:rPr>
          <w:rFonts w:ascii="Times New Roman" w:hAnsi="Times New Roman" w:cs="Times New Roman"/>
          <w:sz w:val="28"/>
          <w:szCs w:val="28"/>
          <w:lang w:val="ru-RU"/>
        </w:rPr>
        <w:t>[</w:t>
      </w:r>
      <w:r w:rsidR="005411F7" w:rsidRPr="002D7B29">
        <w:rPr>
          <w:rFonts w:ascii="Times New Roman" w:hAnsi="Times New Roman" w:cs="Times New Roman"/>
          <w:sz w:val="28"/>
          <w:szCs w:val="28"/>
          <w:lang w:val="ru-RU"/>
        </w:rPr>
        <w:t>3</w:t>
      </w:r>
      <w:r w:rsidR="005411F7">
        <w:rPr>
          <w:rFonts w:ascii="Times New Roman" w:hAnsi="Times New Roman" w:cs="Times New Roman"/>
          <w:sz w:val="28"/>
          <w:szCs w:val="28"/>
        </w:rPr>
        <w:t>, с. 326-330</w:t>
      </w:r>
      <w:r w:rsidRPr="002D7B29">
        <w:rPr>
          <w:rFonts w:ascii="Times New Roman" w:hAnsi="Times New Roman" w:cs="Times New Roman"/>
          <w:sz w:val="28"/>
          <w:szCs w:val="28"/>
          <w:lang w:val="ru-RU"/>
        </w:rPr>
        <w:t>]</w:t>
      </w:r>
      <w:r>
        <w:rPr>
          <w:rFonts w:ascii="Times New Roman" w:hAnsi="Times New Roman" w:cs="Times New Roman"/>
          <w:sz w:val="28"/>
          <w:szCs w:val="28"/>
        </w:rPr>
        <w:t>.</w:t>
      </w:r>
    </w:p>
    <w:p w:rsidR="00245318" w:rsidRDefault="00C86BED" w:rsidP="00245318">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Також на думку П. Білоуса, інтермедії являють собою як один із жанрів української шкільної драматургії. Він зазначав, що </w:t>
      </w:r>
      <w:r w:rsidRPr="00C86BED">
        <w:rPr>
          <w:rFonts w:ascii="Times New Roman" w:hAnsi="Times New Roman" w:cs="Times New Roman"/>
          <w:b/>
          <w:sz w:val="28"/>
          <w:szCs w:val="28"/>
        </w:rPr>
        <w:t>інтермедії</w:t>
      </w:r>
      <w:r>
        <w:rPr>
          <w:rFonts w:ascii="Times New Roman" w:hAnsi="Times New Roman" w:cs="Times New Roman"/>
          <w:b/>
          <w:sz w:val="28"/>
          <w:szCs w:val="28"/>
        </w:rPr>
        <w:t xml:space="preserve"> – </w:t>
      </w:r>
      <w:r>
        <w:rPr>
          <w:rFonts w:ascii="Times New Roman" w:hAnsi="Times New Roman" w:cs="Times New Roman"/>
          <w:sz w:val="28"/>
          <w:szCs w:val="28"/>
        </w:rPr>
        <w:t>невеликий за обсягом розважальний драматичний твір, переважно комічного характеру, який виконували між актами основної вистави.</w:t>
      </w:r>
    </w:p>
    <w:p w:rsidR="00C86BED" w:rsidRDefault="007F32D8" w:rsidP="00245318">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Мишанич</w:t>
      </w:r>
      <w:proofErr w:type="spellEnd"/>
      <w:r>
        <w:rPr>
          <w:rFonts w:ascii="Times New Roman" w:hAnsi="Times New Roman" w:cs="Times New Roman"/>
          <w:sz w:val="28"/>
          <w:szCs w:val="28"/>
        </w:rPr>
        <w:t xml:space="preserve">, доктор філологічних наук,професор, зазначає такі жанри української шкільної драматургії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w:t>
      </w:r>
    </w:p>
    <w:p w:rsidR="001D4996" w:rsidRDefault="00CB6372" w:rsidP="00CB6372">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F32D8">
        <w:rPr>
          <w:rFonts w:ascii="Times New Roman" w:hAnsi="Times New Roman" w:cs="Times New Roman"/>
          <w:sz w:val="28"/>
          <w:szCs w:val="28"/>
        </w:rPr>
        <w:t xml:space="preserve">- </w:t>
      </w:r>
      <w:r w:rsidR="007F32D8">
        <w:rPr>
          <w:rFonts w:ascii="Times New Roman" w:hAnsi="Times New Roman" w:cs="Times New Roman"/>
          <w:b/>
          <w:sz w:val="28"/>
          <w:szCs w:val="28"/>
        </w:rPr>
        <w:t>драми великоднього</w:t>
      </w:r>
      <w:r>
        <w:rPr>
          <w:rFonts w:ascii="Times New Roman" w:hAnsi="Times New Roman" w:cs="Times New Roman"/>
          <w:b/>
          <w:sz w:val="28"/>
          <w:szCs w:val="28"/>
        </w:rPr>
        <w:t xml:space="preserve"> і різдвяного</w:t>
      </w:r>
      <w:r w:rsidR="007F32D8">
        <w:rPr>
          <w:rFonts w:ascii="Times New Roman" w:hAnsi="Times New Roman" w:cs="Times New Roman"/>
          <w:b/>
          <w:sz w:val="28"/>
          <w:szCs w:val="28"/>
        </w:rPr>
        <w:t xml:space="preserve"> </w:t>
      </w:r>
      <w:r>
        <w:rPr>
          <w:rFonts w:ascii="Times New Roman" w:hAnsi="Times New Roman" w:cs="Times New Roman"/>
          <w:b/>
          <w:sz w:val="28"/>
          <w:szCs w:val="28"/>
        </w:rPr>
        <w:t xml:space="preserve">циклів – </w:t>
      </w:r>
      <w:r>
        <w:rPr>
          <w:rFonts w:ascii="Times New Roman" w:hAnsi="Times New Roman" w:cs="Times New Roman"/>
          <w:sz w:val="28"/>
          <w:szCs w:val="28"/>
        </w:rPr>
        <w:t>це драми,які виконувалися на Великдень</w:t>
      </w:r>
      <w:r w:rsidR="00245318">
        <w:rPr>
          <w:rFonts w:ascii="Times New Roman" w:hAnsi="Times New Roman" w:cs="Times New Roman"/>
          <w:sz w:val="28"/>
          <w:szCs w:val="28"/>
        </w:rPr>
        <w:tab/>
        <w:t xml:space="preserve"> </w:t>
      </w:r>
      <w:r>
        <w:rPr>
          <w:rFonts w:ascii="Times New Roman" w:hAnsi="Times New Roman" w:cs="Times New Roman"/>
          <w:sz w:val="28"/>
          <w:szCs w:val="28"/>
        </w:rPr>
        <w:t xml:space="preserve">чи Різдво і зображали народження, муки, смерть і воскресіння Христа. До найяскравіших драм цього жанру належать </w:t>
      </w:r>
      <w:r w:rsidR="002A754E">
        <w:rPr>
          <w:rFonts w:ascii="Times New Roman" w:hAnsi="Times New Roman" w:cs="Times New Roman"/>
          <w:sz w:val="28"/>
          <w:szCs w:val="28"/>
        </w:rPr>
        <w:lastRenderedPageBreak/>
        <w:t>«</w:t>
      </w:r>
      <w:r>
        <w:rPr>
          <w:rFonts w:ascii="Times New Roman" w:hAnsi="Times New Roman" w:cs="Times New Roman"/>
          <w:sz w:val="28"/>
          <w:szCs w:val="28"/>
        </w:rPr>
        <w:t>Слово про збурення пекла</w:t>
      </w:r>
      <w:r w:rsidR="002A754E">
        <w:rPr>
          <w:rFonts w:ascii="Times New Roman" w:hAnsi="Times New Roman" w:cs="Times New Roman"/>
          <w:sz w:val="28"/>
          <w:szCs w:val="28"/>
        </w:rPr>
        <w:t xml:space="preserve">», «Царство натури </w:t>
      </w:r>
      <w:proofErr w:type="spellStart"/>
      <w:r w:rsidR="002A754E">
        <w:rPr>
          <w:rFonts w:ascii="Times New Roman" w:hAnsi="Times New Roman" w:cs="Times New Roman"/>
          <w:sz w:val="28"/>
          <w:szCs w:val="28"/>
        </w:rPr>
        <w:t>Людской</w:t>
      </w:r>
      <w:proofErr w:type="spellEnd"/>
      <w:r w:rsidR="002A754E">
        <w:rPr>
          <w:rFonts w:ascii="Times New Roman" w:hAnsi="Times New Roman" w:cs="Times New Roman"/>
          <w:sz w:val="28"/>
          <w:szCs w:val="28"/>
        </w:rPr>
        <w:t>», «</w:t>
      </w:r>
      <w:proofErr w:type="spellStart"/>
      <w:r>
        <w:rPr>
          <w:rFonts w:ascii="Times New Roman" w:hAnsi="Times New Roman" w:cs="Times New Roman"/>
          <w:sz w:val="28"/>
          <w:szCs w:val="28"/>
        </w:rPr>
        <w:t>Комическоє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действіє</w:t>
      </w:r>
      <w:proofErr w:type="spellEnd"/>
      <w:r>
        <w:rPr>
          <w:rFonts w:ascii="Times New Roman" w:hAnsi="Times New Roman" w:cs="Times New Roman"/>
          <w:sz w:val="28"/>
          <w:szCs w:val="28"/>
        </w:rPr>
        <w:t xml:space="preserve">» М. </w:t>
      </w:r>
      <w:proofErr w:type="spellStart"/>
      <w:r>
        <w:rPr>
          <w:rFonts w:ascii="Times New Roman" w:hAnsi="Times New Roman" w:cs="Times New Roman"/>
          <w:sz w:val="28"/>
          <w:szCs w:val="28"/>
        </w:rPr>
        <w:t>Довгалевського</w:t>
      </w:r>
      <w:proofErr w:type="spellEnd"/>
      <w:r>
        <w:rPr>
          <w:rFonts w:ascii="Times New Roman" w:hAnsi="Times New Roman" w:cs="Times New Roman"/>
          <w:sz w:val="28"/>
          <w:szCs w:val="28"/>
        </w:rPr>
        <w:t>;</w:t>
      </w:r>
    </w:p>
    <w:p w:rsidR="00CB6372" w:rsidRDefault="00CB6372" w:rsidP="00CB6372">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b/>
          <w:sz w:val="28"/>
          <w:szCs w:val="28"/>
        </w:rPr>
        <w:t xml:space="preserve">міраклі – </w:t>
      </w:r>
      <w:r>
        <w:rPr>
          <w:rFonts w:ascii="Times New Roman" w:hAnsi="Times New Roman" w:cs="Times New Roman"/>
          <w:sz w:val="28"/>
          <w:szCs w:val="28"/>
        </w:rPr>
        <w:t>драми про святих. Збереглося лише три драми – міраклі: аноні</w:t>
      </w:r>
      <w:r w:rsidR="002A754E">
        <w:rPr>
          <w:rFonts w:ascii="Times New Roman" w:hAnsi="Times New Roman" w:cs="Times New Roman"/>
          <w:sz w:val="28"/>
          <w:szCs w:val="28"/>
        </w:rPr>
        <w:t>мна драма «</w:t>
      </w:r>
      <w:r>
        <w:rPr>
          <w:rFonts w:ascii="Times New Roman" w:hAnsi="Times New Roman" w:cs="Times New Roman"/>
          <w:sz w:val="28"/>
          <w:szCs w:val="28"/>
        </w:rPr>
        <w:t>П</w:t>
      </w:r>
      <w:r w:rsidR="002A754E">
        <w:rPr>
          <w:rFonts w:ascii="Times New Roman" w:hAnsi="Times New Roman" w:cs="Times New Roman"/>
          <w:sz w:val="28"/>
          <w:szCs w:val="28"/>
        </w:rPr>
        <w:t>ро Олексія, чоловіка Божого», «</w:t>
      </w:r>
      <w:r>
        <w:rPr>
          <w:rFonts w:ascii="Times New Roman" w:hAnsi="Times New Roman" w:cs="Times New Roman"/>
          <w:sz w:val="28"/>
          <w:szCs w:val="28"/>
        </w:rPr>
        <w:t xml:space="preserve">Комедія на </w:t>
      </w:r>
      <w:proofErr w:type="spellStart"/>
      <w:r>
        <w:rPr>
          <w:rFonts w:ascii="Times New Roman" w:hAnsi="Times New Roman" w:cs="Times New Roman"/>
          <w:sz w:val="28"/>
          <w:szCs w:val="28"/>
        </w:rPr>
        <w:t>Успенія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Богородиц</w:t>
      </w:r>
      <w:r w:rsidRPr="002D7B29">
        <w:rPr>
          <w:rFonts w:ascii="Times New Roman" w:hAnsi="Times New Roman" w:cs="Times New Roman"/>
          <w:sz w:val="28"/>
          <w:szCs w:val="28"/>
        </w:rPr>
        <w:t>ы</w:t>
      </w:r>
      <w:proofErr w:type="spellEnd"/>
      <w:r>
        <w:rPr>
          <w:rFonts w:ascii="Times New Roman" w:hAnsi="Times New Roman" w:cs="Times New Roman"/>
          <w:sz w:val="28"/>
          <w:szCs w:val="28"/>
        </w:rPr>
        <w:t>» Д. Туптала і колективний твір учнів Київської академії, написаний польською мовою під назвою «</w:t>
      </w:r>
      <w:proofErr w:type="spellStart"/>
      <w:r w:rsidR="00D2277B">
        <w:rPr>
          <w:rFonts w:ascii="Times New Roman" w:hAnsi="Times New Roman" w:cs="Times New Roman"/>
          <w:sz w:val="28"/>
          <w:szCs w:val="28"/>
          <w:lang w:val="en-US"/>
        </w:rPr>
        <w:t>Declamatio</w:t>
      </w:r>
      <w:proofErr w:type="spellEnd"/>
      <w:r w:rsidR="00D2277B" w:rsidRPr="002D7B29">
        <w:rPr>
          <w:rFonts w:ascii="Times New Roman" w:hAnsi="Times New Roman" w:cs="Times New Roman"/>
          <w:sz w:val="28"/>
          <w:szCs w:val="28"/>
        </w:rPr>
        <w:t xml:space="preserve"> </w:t>
      </w:r>
      <w:r w:rsidR="00D2277B">
        <w:rPr>
          <w:rFonts w:ascii="Times New Roman" w:hAnsi="Times New Roman" w:cs="Times New Roman"/>
          <w:sz w:val="28"/>
          <w:szCs w:val="28"/>
          <w:lang w:val="en-US"/>
        </w:rPr>
        <w:t>de</w:t>
      </w:r>
      <w:r w:rsidR="00D2277B" w:rsidRPr="002D7B29">
        <w:rPr>
          <w:rFonts w:ascii="Times New Roman" w:hAnsi="Times New Roman" w:cs="Times New Roman"/>
          <w:sz w:val="28"/>
          <w:szCs w:val="28"/>
        </w:rPr>
        <w:t xml:space="preserve"> </w:t>
      </w:r>
      <w:r w:rsidR="00D2277B">
        <w:rPr>
          <w:rFonts w:ascii="Times New Roman" w:hAnsi="Times New Roman" w:cs="Times New Roman"/>
          <w:sz w:val="28"/>
          <w:szCs w:val="28"/>
          <w:lang w:val="en-US"/>
        </w:rPr>
        <w:t>S</w:t>
      </w:r>
      <w:r w:rsidR="00D2277B" w:rsidRPr="002D7B29">
        <w:rPr>
          <w:rFonts w:ascii="Times New Roman" w:hAnsi="Times New Roman" w:cs="Times New Roman"/>
          <w:sz w:val="28"/>
          <w:szCs w:val="28"/>
        </w:rPr>
        <w:t xml:space="preserve">. </w:t>
      </w:r>
      <w:proofErr w:type="spellStart"/>
      <w:r w:rsidR="00D2277B">
        <w:rPr>
          <w:rFonts w:ascii="Times New Roman" w:hAnsi="Times New Roman" w:cs="Times New Roman"/>
          <w:sz w:val="28"/>
          <w:szCs w:val="28"/>
          <w:lang w:val="en-US"/>
        </w:rPr>
        <w:t>Catharinae</w:t>
      </w:r>
      <w:proofErr w:type="spellEnd"/>
      <w:r w:rsidR="00D2277B" w:rsidRPr="002D7B29">
        <w:rPr>
          <w:rFonts w:ascii="Times New Roman" w:hAnsi="Times New Roman" w:cs="Times New Roman"/>
          <w:sz w:val="28"/>
          <w:szCs w:val="28"/>
        </w:rPr>
        <w:t xml:space="preserve"> </w:t>
      </w:r>
      <w:proofErr w:type="spellStart"/>
      <w:r w:rsidR="00D2277B">
        <w:rPr>
          <w:rFonts w:ascii="Times New Roman" w:hAnsi="Times New Roman" w:cs="Times New Roman"/>
          <w:sz w:val="28"/>
          <w:szCs w:val="28"/>
          <w:lang w:val="en-US"/>
        </w:rPr>
        <w:t>Genio</w:t>
      </w:r>
      <w:proofErr w:type="spellEnd"/>
      <w:r w:rsidR="00D2277B">
        <w:rPr>
          <w:rFonts w:ascii="Times New Roman" w:hAnsi="Times New Roman" w:cs="Times New Roman"/>
          <w:sz w:val="28"/>
          <w:szCs w:val="28"/>
        </w:rPr>
        <w:t>».</w:t>
      </w:r>
    </w:p>
    <w:p w:rsidR="00D2277B" w:rsidRDefault="00D2277B" w:rsidP="00CB6372">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b/>
          <w:sz w:val="28"/>
          <w:szCs w:val="28"/>
        </w:rPr>
        <w:t>мораліте</w:t>
      </w:r>
      <w:r>
        <w:rPr>
          <w:rFonts w:ascii="Times New Roman" w:hAnsi="Times New Roman" w:cs="Times New Roman"/>
          <w:sz w:val="28"/>
          <w:szCs w:val="28"/>
        </w:rPr>
        <w:t xml:space="preserve"> – морально – дидактичні, повчальні драми з алегоричним змістом. </w:t>
      </w:r>
    </w:p>
    <w:p w:rsidR="00D2277B" w:rsidRDefault="00D2277B" w:rsidP="00CB6372">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b/>
          <w:sz w:val="28"/>
          <w:szCs w:val="28"/>
        </w:rPr>
        <w:t>історичні драми</w:t>
      </w:r>
      <w:r>
        <w:rPr>
          <w:rFonts w:ascii="Times New Roman" w:hAnsi="Times New Roman" w:cs="Times New Roman"/>
          <w:sz w:val="28"/>
          <w:szCs w:val="28"/>
        </w:rPr>
        <w:t xml:space="preserve"> – це драми, автори яких намагалися відійти від шаблонних містерійних образів і сюжетів, більше наближалися до сучасності, пору</w:t>
      </w:r>
      <w:r w:rsidR="008B0C6A">
        <w:rPr>
          <w:rFonts w:ascii="Times New Roman" w:hAnsi="Times New Roman" w:cs="Times New Roman"/>
          <w:sz w:val="28"/>
          <w:szCs w:val="28"/>
        </w:rPr>
        <w:t>шували злободенні питання життя</w:t>
      </w:r>
      <w:r w:rsidRPr="002D7B29">
        <w:rPr>
          <w:rFonts w:ascii="Times New Roman" w:hAnsi="Times New Roman" w:cs="Times New Roman"/>
          <w:sz w:val="28"/>
          <w:szCs w:val="28"/>
        </w:rPr>
        <w:t xml:space="preserve"> [</w:t>
      </w:r>
      <w:r w:rsidR="005411F7" w:rsidRPr="002D7B29">
        <w:rPr>
          <w:rFonts w:ascii="Times New Roman" w:hAnsi="Times New Roman" w:cs="Times New Roman"/>
          <w:sz w:val="28"/>
          <w:szCs w:val="28"/>
        </w:rPr>
        <w:t xml:space="preserve">11, </w:t>
      </w:r>
      <w:r w:rsidR="005411F7">
        <w:rPr>
          <w:rFonts w:ascii="Times New Roman" w:hAnsi="Times New Roman" w:cs="Times New Roman"/>
          <w:sz w:val="28"/>
          <w:szCs w:val="28"/>
        </w:rPr>
        <w:t>с.465-476</w:t>
      </w:r>
      <w:r w:rsidRPr="002D7B29">
        <w:rPr>
          <w:rFonts w:ascii="Times New Roman" w:hAnsi="Times New Roman" w:cs="Times New Roman"/>
          <w:sz w:val="28"/>
          <w:szCs w:val="28"/>
        </w:rPr>
        <w:t>]</w:t>
      </w:r>
      <w:r>
        <w:rPr>
          <w:rFonts w:ascii="Times New Roman" w:hAnsi="Times New Roman" w:cs="Times New Roman"/>
          <w:sz w:val="28"/>
          <w:szCs w:val="28"/>
        </w:rPr>
        <w:t>.</w:t>
      </w:r>
    </w:p>
    <w:p w:rsidR="00D2277B" w:rsidRDefault="00D2277B" w:rsidP="00CB6372">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Мишанич</w:t>
      </w:r>
      <w:proofErr w:type="spellEnd"/>
      <w:r>
        <w:rPr>
          <w:rFonts w:ascii="Times New Roman" w:hAnsi="Times New Roman" w:cs="Times New Roman"/>
          <w:sz w:val="28"/>
          <w:szCs w:val="28"/>
        </w:rPr>
        <w:t xml:space="preserve"> вважає, що інтермедії лише тільки зв’язана із шкільною драматургією.</w:t>
      </w:r>
    </w:p>
    <w:p w:rsidR="008B0C6A" w:rsidRDefault="008B0C6A" w:rsidP="00CB6372">
      <w:pPr>
        <w:spacing w:after="0" w:line="360" w:lineRule="auto"/>
        <w:ind w:left="170" w:right="57" w:firstLine="708"/>
        <w:jc w:val="both"/>
        <w:rPr>
          <w:rFonts w:ascii="Times New Roman" w:hAnsi="Times New Roman" w:cs="Times New Roman"/>
          <w:sz w:val="28"/>
          <w:szCs w:val="28"/>
        </w:rPr>
      </w:pPr>
      <w:r>
        <w:rPr>
          <w:rFonts w:ascii="Times New Roman" w:hAnsi="Times New Roman" w:cs="Times New Roman"/>
          <w:sz w:val="28"/>
          <w:szCs w:val="28"/>
        </w:rPr>
        <w:t xml:space="preserve">Отже, з вище зазначеного, можна помітити, що думки дослідників щодо жанрової специфіки шкільної драматургії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 дещо розходяться. Але можна також побачити і подібні моменти у класифікації жанрів.</w:t>
      </w:r>
    </w:p>
    <w:p w:rsidR="008B0C6A" w:rsidRDefault="008B0C6A" w:rsidP="00CB6372">
      <w:pPr>
        <w:spacing w:after="0" w:line="360" w:lineRule="auto"/>
        <w:ind w:left="170" w:right="57" w:firstLine="708"/>
        <w:jc w:val="both"/>
        <w:rPr>
          <w:rFonts w:ascii="Times New Roman" w:hAnsi="Times New Roman" w:cs="Times New Roman"/>
          <w:sz w:val="28"/>
          <w:szCs w:val="28"/>
        </w:rPr>
      </w:pPr>
    </w:p>
    <w:p w:rsidR="00052A37" w:rsidRPr="002D7B29" w:rsidRDefault="00052A37" w:rsidP="00CB6372">
      <w:pPr>
        <w:spacing w:after="0" w:line="360" w:lineRule="auto"/>
        <w:ind w:left="170" w:right="57" w:firstLine="708"/>
        <w:jc w:val="both"/>
        <w:rPr>
          <w:rFonts w:ascii="Times New Roman" w:hAnsi="Times New Roman" w:cs="Times New Roman"/>
          <w:sz w:val="28"/>
          <w:szCs w:val="28"/>
          <w:lang w:val="ru-RU"/>
        </w:rPr>
      </w:pPr>
    </w:p>
    <w:p w:rsidR="00052A37" w:rsidRPr="002D7B29" w:rsidRDefault="00052A37" w:rsidP="00CB6372">
      <w:pPr>
        <w:spacing w:after="0" w:line="360" w:lineRule="auto"/>
        <w:ind w:left="170" w:right="57" w:firstLine="708"/>
        <w:jc w:val="both"/>
        <w:rPr>
          <w:rFonts w:ascii="Times New Roman" w:hAnsi="Times New Roman" w:cs="Times New Roman"/>
          <w:sz w:val="28"/>
          <w:szCs w:val="28"/>
          <w:lang w:val="ru-RU"/>
        </w:rPr>
      </w:pPr>
    </w:p>
    <w:p w:rsidR="00052A37" w:rsidRPr="002D7B29" w:rsidRDefault="00052A37" w:rsidP="00CB6372">
      <w:pPr>
        <w:spacing w:after="0" w:line="360" w:lineRule="auto"/>
        <w:ind w:left="170" w:right="57" w:firstLine="708"/>
        <w:jc w:val="both"/>
        <w:rPr>
          <w:rFonts w:ascii="Times New Roman" w:hAnsi="Times New Roman" w:cs="Times New Roman"/>
          <w:sz w:val="28"/>
          <w:szCs w:val="28"/>
          <w:lang w:val="ru-RU"/>
        </w:rPr>
      </w:pPr>
    </w:p>
    <w:p w:rsidR="00052A37" w:rsidRPr="002D7B29" w:rsidRDefault="00052A37" w:rsidP="00CB6372">
      <w:pPr>
        <w:spacing w:after="0" w:line="360" w:lineRule="auto"/>
        <w:ind w:left="170" w:right="57" w:firstLine="708"/>
        <w:jc w:val="both"/>
        <w:rPr>
          <w:rFonts w:ascii="Times New Roman" w:hAnsi="Times New Roman" w:cs="Times New Roman"/>
          <w:sz w:val="28"/>
          <w:szCs w:val="28"/>
          <w:lang w:val="ru-RU"/>
        </w:rPr>
      </w:pPr>
    </w:p>
    <w:p w:rsidR="00052A37" w:rsidRPr="002D7B29" w:rsidRDefault="00052A37" w:rsidP="00CB6372">
      <w:pPr>
        <w:spacing w:after="0" w:line="360" w:lineRule="auto"/>
        <w:ind w:left="170" w:right="57" w:firstLine="708"/>
        <w:jc w:val="both"/>
        <w:rPr>
          <w:rFonts w:ascii="Times New Roman" w:hAnsi="Times New Roman" w:cs="Times New Roman"/>
          <w:sz w:val="28"/>
          <w:szCs w:val="28"/>
          <w:lang w:val="ru-RU"/>
        </w:rPr>
      </w:pPr>
    </w:p>
    <w:p w:rsidR="00052A37" w:rsidRPr="002D7B29" w:rsidRDefault="00052A37" w:rsidP="00CB6372">
      <w:pPr>
        <w:spacing w:after="0" w:line="360" w:lineRule="auto"/>
        <w:ind w:left="170" w:right="57" w:firstLine="708"/>
        <w:jc w:val="both"/>
        <w:rPr>
          <w:rFonts w:ascii="Times New Roman" w:hAnsi="Times New Roman" w:cs="Times New Roman"/>
          <w:sz w:val="28"/>
          <w:szCs w:val="28"/>
          <w:lang w:val="ru-RU"/>
        </w:rPr>
      </w:pPr>
    </w:p>
    <w:p w:rsidR="00052A37" w:rsidRPr="002D7B29" w:rsidRDefault="00052A37" w:rsidP="00CB6372">
      <w:pPr>
        <w:spacing w:after="0" w:line="360" w:lineRule="auto"/>
        <w:ind w:left="170" w:right="57" w:firstLine="708"/>
        <w:jc w:val="both"/>
        <w:rPr>
          <w:rFonts w:ascii="Times New Roman" w:hAnsi="Times New Roman" w:cs="Times New Roman"/>
          <w:sz w:val="28"/>
          <w:szCs w:val="28"/>
          <w:lang w:val="ru-RU"/>
        </w:rPr>
      </w:pPr>
    </w:p>
    <w:p w:rsidR="00052A37" w:rsidRPr="002D7B29" w:rsidRDefault="00052A37" w:rsidP="00CB6372">
      <w:pPr>
        <w:spacing w:after="0" w:line="360" w:lineRule="auto"/>
        <w:ind w:left="170" w:right="57" w:firstLine="708"/>
        <w:jc w:val="both"/>
        <w:rPr>
          <w:rFonts w:ascii="Times New Roman" w:hAnsi="Times New Roman" w:cs="Times New Roman"/>
          <w:sz w:val="28"/>
          <w:szCs w:val="28"/>
          <w:lang w:val="ru-RU"/>
        </w:rPr>
      </w:pPr>
    </w:p>
    <w:p w:rsidR="008B0C6A" w:rsidRDefault="008B0C6A" w:rsidP="00063691">
      <w:pPr>
        <w:spacing w:after="0" w:line="360" w:lineRule="auto"/>
        <w:ind w:right="57"/>
        <w:jc w:val="both"/>
        <w:rPr>
          <w:rFonts w:ascii="Times New Roman" w:hAnsi="Times New Roman" w:cs="Times New Roman"/>
          <w:sz w:val="28"/>
          <w:szCs w:val="28"/>
        </w:rPr>
      </w:pPr>
    </w:p>
    <w:p w:rsidR="008B0C6A" w:rsidRDefault="008B0C6A" w:rsidP="00063691">
      <w:pPr>
        <w:spacing w:after="0" w:line="360" w:lineRule="auto"/>
        <w:ind w:right="57"/>
        <w:jc w:val="both"/>
        <w:rPr>
          <w:rFonts w:ascii="Times New Roman" w:hAnsi="Times New Roman" w:cs="Times New Roman"/>
          <w:sz w:val="28"/>
          <w:szCs w:val="28"/>
        </w:rPr>
      </w:pPr>
    </w:p>
    <w:p w:rsidR="008B0C6A" w:rsidRDefault="008B0C6A" w:rsidP="00063691">
      <w:pPr>
        <w:spacing w:after="0" w:line="360" w:lineRule="auto"/>
        <w:ind w:right="57"/>
        <w:jc w:val="both"/>
        <w:rPr>
          <w:rFonts w:ascii="Times New Roman" w:hAnsi="Times New Roman" w:cs="Times New Roman"/>
          <w:b/>
          <w:sz w:val="32"/>
          <w:szCs w:val="32"/>
        </w:rPr>
      </w:pPr>
    </w:p>
    <w:p w:rsidR="00915F29" w:rsidRPr="008B0C6A" w:rsidRDefault="00063691" w:rsidP="00063691">
      <w:pPr>
        <w:spacing w:after="0" w:line="360" w:lineRule="auto"/>
        <w:ind w:right="57"/>
        <w:jc w:val="both"/>
        <w:rPr>
          <w:rFonts w:ascii="Times New Roman" w:hAnsi="Times New Roman" w:cs="Times New Roman"/>
          <w:b/>
          <w:sz w:val="28"/>
          <w:szCs w:val="28"/>
        </w:rPr>
      </w:pPr>
      <w:r w:rsidRPr="008B0C6A">
        <w:rPr>
          <w:rFonts w:ascii="Times New Roman" w:hAnsi="Times New Roman" w:cs="Times New Roman"/>
          <w:b/>
          <w:sz w:val="28"/>
          <w:szCs w:val="28"/>
        </w:rPr>
        <w:lastRenderedPageBreak/>
        <w:t xml:space="preserve">                                       </w:t>
      </w:r>
      <w:r w:rsidR="008B0C6A">
        <w:rPr>
          <w:rFonts w:ascii="Times New Roman" w:hAnsi="Times New Roman" w:cs="Times New Roman"/>
          <w:b/>
          <w:sz w:val="28"/>
          <w:szCs w:val="28"/>
        </w:rPr>
        <w:t xml:space="preserve">            </w:t>
      </w:r>
      <w:r w:rsidR="00915F29" w:rsidRPr="008B0C6A">
        <w:rPr>
          <w:rFonts w:ascii="Times New Roman" w:hAnsi="Times New Roman" w:cs="Times New Roman"/>
          <w:b/>
          <w:sz w:val="28"/>
          <w:szCs w:val="28"/>
        </w:rPr>
        <w:t>РОЗДІЛ</w:t>
      </w:r>
      <w:r w:rsidR="000B469A" w:rsidRPr="008B0C6A">
        <w:rPr>
          <w:rFonts w:ascii="Times New Roman" w:hAnsi="Times New Roman" w:cs="Times New Roman"/>
          <w:b/>
          <w:sz w:val="28"/>
          <w:szCs w:val="28"/>
        </w:rPr>
        <w:t xml:space="preserve"> ІІ</w:t>
      </w:r>
    </w:p>
    <w:p w:rsidR="000B469A" w:rsidRPr="008B0C6A" w:rsidRDefault="000B469A" w:rsidP="00063691">
      <w:pPr>
        <w:spacing w:after="0" w:line="360" w:lineRule="auto"/>
        <w:ind w:right="57"/>
        <w:jc w:val="both"/>
        <w:rPr>
          <w:rFonts w:ascii="Times New Roman" w:hAnsi="Times New Roman" w:cs="Times New Roman"/>
          <w:b/>
          <w:sz w:val="28"/>
          <w:szCs w:val="28"/>
        </w:rPr>
      </w:pPr>
      <w:r w:rsidRPr="008B0C6A">
        <w:rPr>
          <w:rFonts w:ascii="Times New Roman" w:hAnsi="Times New Roman" w:cs="Times New Roman"/>
          <w:b/>
          <w:sz w:val="28"/>
          <w:szCs w:val="28"/>
        </w:rPr>
        <w:t xml:space="preserve">ЖАНРОВА СПЕЦИФІКА УКРАЇНСЬКОЇ ШКІЛЬНОЇ ДРАМАТУРГІЇ </w:t>
      </w:r>
      <w:r w:rsidRPr="008B0C6A">
        <w:rPr>
          <w:rFonts w:ascii="Times New Roman" w:hAnsi="Times New Roman" w:cs="Times New Roman"/>
          <w:b/>
          <w:sz w:val="28"/>
          <w:szCs w:val="28"/>
          <w:lang w:val="en-US"/>
        </w:rPr>
        <w:t>XVIII</w:t>
      </w:r>
      <w:r w:rsidRPr="002D7B29">
        <w:rPr>
          <w:rFonts w:ascii="Times New Roman" w:hAnsi="Times New Roman" w:cs="Times New Roman"/>
          <w:b/>
          <w:sz w:val="28"/>
          <w:szCs w:val="28"/>
        </w:rPr>
        <w:t xml:space="preserve"> </w:t>
      </w:r>
      <w:r w:rsidRPr="008B0C6A">
        <w:rPr>
          <w:rFonts w:ascii="Times New Roman" w:hAnsi="Times New Roman" w:cs="Times New Roman"/>
          <w:b/>
          <w:sz w:val="28"/>
          <w:szCs w:val="28"/>
        </w:rPr>
        <w:t>СТОЛІТТЯ</w:t>
      </w:r>
    </w:p>
    <w:p w:rsidR="00915F29" w:rsidRPr="008B0C6A" w:rsidRDefault="00915F29" w:rsidP="00A705B1">
      <w:pPr>
        <w:spacing w:after="0" w:line="360" w:lineRule="auto"/>
        <w:ind w:left="170" w:right="57"/>
        <w:jc w:val="both"/>
        <w:rPr>
          <w:rFonts w:ascii="Times New Roman" w:hAnsi="Times New Roman" w:cs="Times New Roman"/>
          <w:b/>
          <w:sz w:val="28"/>
          <w:szCs w:val="28"/>
        </w:rPr>
      </w:pPr>
    </w:p>
    <w:p w:rsidR="00915F29" w:rsidRDefault="00C71790" w:rsidP="00A705B1">
      <w:pPr>
        <w:spacing w:after="0" w:line="360" w:lineRule="auto"/>
        <w:ind w:left="170" w:right="57"/>
        <w:jc w:val="both"/>
        <w:rPr>
          <w:rFonts w:ascii="Times New Roman" w:hAnsi="Times New Roman" w:cs="Times New Roman"/>
          <w:b/>
          <w:sz w:val="32"/>
          <w:szCs w:val="32"/>
        </w:rPr>
      </w:pPr>
      <w:r w:rsidRPr="00C71790">
        <w:rPr>
          <w:rFonts w:ascii="Times New Roman" w:hAnsi="Times New Roman" w:cs="Times New Roman"/>
          <w:b/>
          <w:sz w:val="32"/>
          <w:szCs w:val="32"/>
        </w:rPr>
        <w:t xml:space="preserve"> </w:t>
      </w:r>
    </w:p>
    <w:p w:rsidR="00735CCD" w:rsidRPr="00A705B1" w:rsidRDefault="00915F29" w:rsidP="00A705B1">
      <w:pPr>
        <w:spacing w:after="0" w:line="360" w:lineRule="auto"/>
        <w:ind w:left="170" w:right="57"/>
        <w:jc w:val="both"/>
        <w:rPr>
          <w:rFonts w:ascii="Times New Roman" w:hAnsi="Times New Roman" w:cs="Times New Roman"/>
          <w:b/>
          <w:sz w:val="32"/>
          <w:szCs w:val="32"/>
        </w:rPr>
      </w:pPr>
      <w:r>
        <w:rPr>
          <w:rFonts w:ascii="Times New Roman" w:hAnsi="Times New Roman" w:cs="Times New Roman"/>
          <w:b/>
          <w:sz w:val="28"/>
          <w:szCs w:val="28"/>
        </w:rPr>
        <w:t xml:space="preserve">2.1. </w:t>
      </w:r>
      <w:r w:rsidRPr="00915F29">
        <w:rPr>
          <w:rFonts w:ascii="Times New Roman" w:hAnsi="Times New Roman" w:cs="Times New Roman"/>
          <w:b/>
          <w:sz w:val="28"/>
          <w:szCs w:val="28"/>
        </w:rPr>
        <w:t>Особливості написання різдвяних і великодніх драм</w:t>
      </w:r>
      <w:r>
        <w:rPr>
          <w:rFonts w:ascii="Times New Roman" w:hAnsi="Times New Roman" w:cs="Times New Roman"/>
          <w:sz w:val="28"/>
          <w:szCs w:val="28"/>
        </w:rPr>
        <w:t>.</w:t>
      </w:r>
      <w:r w:rsidRPr="00915F29">
        <w:rPr>
          <w:rFonts w:ascii="Times New Roman" w:hAnsi="Times New Roman" w:cs="Times New Roman"/>
          <w:sz w:val="28"/>
          <w:szCs w:val="28"/>
        </w:rPr>
        <w:t xml:space="preserve"> </w:t>
      </w:r>
      <w:r w:rsidR="000E67DF">
        <w:rPr>
          <w:rFonts w:ascii="Times New Roman" w:hAnsi="Times New Roman" w:cs="Times New Roman"/>
          <w:sz w:val="28"/>
          <w:szCs w:val="28"/>
        </w:rPr>
        <w:t>Основними формами містерій були різдвяні та великодні драми, в яких розігрували євангельські сюжети.</w:t>
      </w:r>
      <w:r w:rsidR="00584A7F">
        <w:rPr>
          <w:rFonts w:ascii="Times New Roman" w:hAnsi="Times New Roman" w:cs="Times New Roman"/>
          <w:sz w:val="28"/>
          <w:szCs w:val="28"/>
        </w:rPr>
        <w:t xml:space="preserve"> В більшості шкільних українських п’єс драматизовано біблійні та агіографічні легенди про створення світу й людини та гріхопадіння праотців, про народження, чудеса, муки, смерть і воскресіння Христа, про його вознесіння на небо, про подвиги святих тощо. В них місце живих осіб займають то алегоричні уособлення абстрактних понять, то біблійні герої або постаті античної міфології.</w:t>
      </w:r>
    </w:p>
    <w:p w:rsidR="00584A7F" w:rsidRDefault="00584A7F" w:rsidP="000E67DF">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Головна функція дійств релігійного характеру полягала у зміцненні християнської релігії, посиленні впливу на маси.</w:t>
      </w:r>
    </w:p>
    <w:p w:rsidR="00584A7F" w:rsidRDefault="00584A7F" w:rsidP="000E67DF">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Прикладом тогочасного драматичного мистецтва є твір « Олексій, чоловік Божий», який дослідники кваліфікують як агіографічну драму і зараховують до найдавніших датованих драм. Текст її зберігся повністю, як і програмка вистави, присвяченої царю </w:t>
      </w:r>
      <w:r w:rsidR="008B0C6A">
        <w:rPr>
          <w:rFonts w:ascii="Times New Roman" w:hAnsi="Times New Roman" w:cs="Times New Roman"/>
          <w:sz w:val="28"/>
          <w:szCs w:val="28"/>
        </w:rPr>
        <w:t>Олексію Михайловичу у 1674 році</w:t>
      </w:r>
      <w:r w:rsidRPr="002D7B29">
        <w:rPr>
          <w:rFonts w:ascii="Times New Roman" w:hAnsi="Times New Roman" w:cs="Times New Roman"/>
          <w:sz w:val="28"/>
          <w:szCs w:val="28"/>
          <w:lang w:val="ru-RU"/>
        </w:rPr>
        <w:t xml:space="preserve"> [</w:t>
      </w:r>
      <w:r w:rsidR="005411F7">
        <w:rPr>
          <w:rFonts w:ascii="Times New Roman" w:hAnsi="Times New Roman" w:cs="Times New Roman"/>
          <w:sz w:val="28"/>
          <w:szCs w:val="28"/>
          <w:lang w:val="ru-RU"/>
        </w:rPr>
        <w:t>3</w:t>
      </w:r>
      <w:r w:rsidR="005411F7">
        <w:rPr>
          <w:rFonts w:ascii="Times New Roman" w:hAnsi="Times New Roman" w:cs="Times New Roman"/>
          <w:sz w:val="28"/>
          <w:szCs w:val="28"/>
        </w:rPr>
        <w:t>,с</w:t>
      </w:r>
      <w:r>
        <w:rPr>
          <w:rFonts w:ascii="Times New Roman" w:hAnsi="Times New Roman" w:cs="Times New Roman"/>
          <w:sz w:val="28"/>
          <w:szCs w:val="28"/>
        </w:rPr>
        <w:t>. 286-287</w:t>
      </w:r>
      <w:r w:rsidRPr="002D7B29">
        <w:rPr>
          <w:rFonts w:ascii="Times New Roman" w:hAnsi="Times New Roman" w:cs="Times New Roman"/>
          <w:sz w:val="28"/>
          <w:szCs w:val="28"/>
          <w:lang w:val="ru-RU"/>
        </w:rPr>
        <w:t>]</w:t>
      </w:r>
      <w:r>
        <w:rPr>
          <w:rFonts w:ascii="Times New Roman" w:hAnsi="Times New Roman" w:cs="Times New Roman"/>
          <w:sz w:val="28"/>
          <w:szCs w:val="28"/>
        </w:rPr>
        <w:t>.</w:t>
      </w:r>
    </w:p>
    <w:p w:rsidR="00D365E3" w:rsidRDefault="00D365E3" w:rsidP="000E67DF">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П’єса складається з </w:t>
      </w:r>
      <w:proofErr w:type="spellStart"/>
      <w:r>
        <w:rPr>
          <w:rFonts w:ascii="Times New Roman" w:hAnsi="Times New Roman" w:cs="Times New Roman"/>
          <w:sz w:val="28"/>
          <w:szCs w:val="28"/>
        </w:rPr>
        <w:t>пролога</w:t>
      </w:r>
      <w:proofErr w:type="spellEnd"/>
      <w:r>
        <w:rPr>
          <w:rFonts w:ascii="Times New Roman" w:hAnsi="Times New Roman" w:cs="Times New Roman"/>
          <w:sz w:val="28"/>
          <w:szCs w:val="28"/>
        </w:rPr>
        <w:t xml:space="preserve">, двох актів, з яких у першому п’ять, а в другому шість сцен та </w:t>
      </w:r>
      <w:proofErr w:type="spellStart"/>
      <w:r>
        <w:rPr>
          <w:rFonts w:ascii="Times New Roman" w:hAnsi="Times New Roman" w:cs="Times New Roman"/>
          <w:sz w:val="28"/>
          <w:szCs w:val="28"/>
        </w:rPr>
        <w:t>епілога</w:t>
      </w:r>
      <w:proofErr w:type="spellEnd"/>
      <w:r>
        <w:rPr>
          <w:rFonts w:ascii="Times New Roman" w:hAnsi="Times New Roman" w:cs="Times New Roman"/>
          <w:sz w:val="28"/>
          <w:szCs w:val="28"/>
        </w:rPr>
        <w:t>.</w:t>
      </w:r>
    </w:p>
    <w:p w:rsidR="005D7BF4" w:rsidRDefault="001A1A6A" w:rsidP="000E67DF">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В основу сюжету покладено житіє святого Олексія. На форму і художні засоби п’єси вплинув єзуїтський театральний досвід. Дія драми відбувається в часи Римської імперії,коли зароджувалось християнство. Сину римського сенатора </w:t>
      </w:r>
      <w:proofErr w:type="spellStart"/>
      <w:r>
        <w:rPr>
          <w:rFonts w:ascii="Times New Roman" w:hAnsi="Times New Roman" w:cs="Times New Roman"/>
          <w:sz w:val="28"/>
          <w:szCs w:val="28"/>
        </w:rPr>
        <w:t>Евфіміана</w:t>
      </w:r>
      <w:proofErr w:type="spellEnd"/>
      <w:r>
        <w:rPr>
          <w:rFonts w:ascii="Times New Roman" w:hAnsi="Times New Roman" w:cs="Times New Roman"/>
          <w:sz w:val="28"/>
          <w:szCs w:val="28"/>
        </w:rPr>
        <w:t xml:space="preserve"> Олексію віщий голос пророкував долю: стати на шлях нової віри і віддати своє життя за неї. Під час свого весілля Олексій, пам’ятаючи про своє призначення, тікає. Багато років він мандрував містами і селами, проповідуючи слово Боже, зазнаючи переслідувань, принижень і страждань. Після довгого мандрування Олексій </w:t>
      </w:r>
      <w:r>
        <w:rPr>
          <w:rFonts w:ascii="Times New Roman" w:hAnsi="Times New Roman" w:cs="Times New Roman"/>
          <w:sz w:val="28"/>
          <w:szCs w:val="28"/>
        </w:rPr>
        <w:lastRenderedPageBreak/>
        <w:t>повертається додому, але його ніхто не впізнає</w:t>
      </w:r>
      <w:r w:rsidR="005D7BF4">
        <w:rPr>
          <w:rFonts w:ascii="Times New Roman" w:hAnsi="Times New Roman" w:cs="Times New Roman"/>
          <w:sz w:val="28"/>
          <w:szCs w:val="28"/>
        </w:rPr>
        <w:t>. Він не зізнавшись батькам, хто він, помирає.</w:t>
      </w:r>
    </w:p>
    <w:p w:rsidR="005D7BF4" w:rsidRDefault="005D7BF4" w:rsidP="000E67DF">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Багатостраждальний Олексій – образ людини, яка знехтувала радощами земного життя і ступила на шлях служіння Ісусу Христу. Таке життя дуже важке, але п’єса пропагувала саме це, даючи моральний урок глядачам. Вона подавала взірець справжнього християнина, якого необхідно було його наслідувати, зміцнюючи цим свою віру.</w:t>
      </w:r>
    </w:p>
    <w:p w:rsidR="00E74511" w:rsidRDefault="005D7BF4" w:rsidP="000E67DF">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В цій драм також показується також два важливих елемента: 1) багатство і могутність влади морально нівечать людину; 2) носії пороків, породжуваних багатством, мусять бути покарані. Автор п’єси наголошував саме на тому, що</w:t>
      </w:r>
      <w:r w:rsidR="00E74511">
        <w:rPr>
          <w:rFonts w:ascii="Times New Roman" w:hAnsi="Times New Roman" w:cs="Times New Roman"/>
          <w:sz w:val="28"/>
          <w:szCs w:val="28"/>
        </w:rPr>
        <w:t xml:space="preserve"> тільки та людина,</w:t>
      </w:r>
      <w:r>
        <w:rPr>
          <w:rFonts w:ascii="Times New Roman" w:hAnsi="Times New Roman" w:cs="Times New Roman"/>
          <w:sz w:val="28"/>
          <w:szCs w:val="28"/>
        </w:rPr>
        <w:t xml:space="preserve"> </w:t>
      </w:r>
      <w:r w:rsidR="00E74511">
        <w:rPr>
          <w:rFonts w:ascii="Times New Roman" w:hAnsi="Times New Roman" w:cs="Times New Roman"/>
          <w:sz w:val="28"/>
          <w:szCs w:val="28"/>
        </w:rPr>
        <w:t xml:space="preserve">яка живе </w:t>
      </w:r>
      <w:r>
        <w:rPr>
          <w:rFonts w:ascii="Times New Roman" w:hAnsi="Times New Roman" w:cs="Times New Roman"/>
          <w:sz w:val="28"/>
          <w:szCs w:val="28"/>
        </w:rPr>
        <w:t>в жебрацтві</w:t>
      </w:r>
      <w:r w:rsidR="00E74511">
        <w:rPr>
          <w:rFonts w:ascii="Times New Roman" w:hAnsi="Times New Roman" w:cs="Times New Roman"/>
          <w:sz w:val="28"/>
          <w:szCs w:val="28"/>
        </w:rPr>
        <w:t>, може потрапити до раю.</w:t>
      </w:r>
    </w:p>
    <w:p w:rsidR="00E74511" w:rsidRDefault="002A754E" w:rsidP="000E67DF">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В п’єсі «</w:t>
      </w:r>
      <w:r w:rsidR="00E74511">
        <w:rPr>
          <w:rFonts w:ascii="Times New Roman" w:hAnsi="Times New Roman" w:cs="Times New Roman"/>
          <w:sz w:val="28"/>
          <w:szCs w:val="28"/>
        </w:rPr>
        <w:t>Олексій,чоловік Божий» описуються також побутові сцени народного життя. Наприклад, сцена весільної гулянки у домі римського царя. В п’єсі порушують важливі питання тогочасного життя:</w:t>
      </w:r>
    </w:p>
    <w:p w:rsidR="00E74511" w:rsidRDefault="00E74511" w:rsidP="00E74511">
      <w:pPr>
        <w:pStyle w:val="a3"/>
        <w:numPr>
          <w:ilvl w:val="0"/>
          <w:numId w:val="13"/>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Залежність жінки від чоловіка.</w:t>
      </w:r>
    </w:p>
    <w:p w:rsidR="00E74511" w:rsidRDefault="00E74511" w:rsidP="00E74511">
      <w:pPr>
        <w:pStyle w:val="a3"/>
        <w:numPr>
          <w:ilvl w:val="0"/>
          <w:numId w:val="13"/>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Стосунки батьків і дітей.</w:t>
      </w:r>
    </w:p>
    <w:p w:rsidR="00E74511" w:rsidRDefault="00E74511" w:rsidP="00E74511">
      <w:pPr>
        <w:pStyle w:val="a3"/>
        <w:numPr>
          <w:ilvl w:val="0"/>
          <w:numId w:val="13"/>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Вторгнення християнського аскетизму в життя.</w:t>
      </w:r>
    </w:p>
    <w:p w:rsidR="00D365E3" w:rsidRDefault="00E74511" w:rsidP="00E7451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Розв’язання цих питань свідчить, що драма « Олексій,чоловік Божий» сповнена сучасного авторові життя.</w:t>
      </w:r>
    </w:p>
    <w:p w:rsidR="00D365E3" w:rsidRDefault="00D365E3" w:rsidP="00E7451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Художній рівень драми визначається передусім майстерним обробленням агіографічного сюжету, </w:t>
      </w:r>
      <w:proofErr w:type="spellStart"/>
      <w:r>
        <w:rPr>
          <w:rFonts w:ascii="Times New Roman" w:hAnsi="Times New Roman" w:cs="Times New Roman"/>
          <w:sz w:val="28"/>
          <w:szCs w:val="28"/>
        </w:rPr>
        <w:t>вплетенням</w:t>
      </w:r>
      <w:proofErr w:type="spellEnd"/>
      <w:r>
        <w:rPr>
          <w:rFonts w:ascii="Times New Roman" w:hAnsi="Times New Roman" w:cs="Times New Roman"/>
          <w:sz w:val="28"/>
          <w:szCs w:val="28"/>
        </w:rPr>
        <w:t xml:space="preserve"> у п’єсу сентиментальних елементів та романтичного пафосу у зображенні життя Олексія.</w:t>
      </w:r>
    </w:p>
    <w:p w:rsidR="00D365E3" w:rsidRDefault="00D365E3" w:rsidP="00E7451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П’єса – типовий зразок стилю бароко, що позначається і поєднанні образів християнської міфології з античними міфологічними фігурами, і в стилізації </w:t>
      </w:r>
      <w:r>
        <w:rPr>
          <w:rFonts w:ascii="Times New Roman" w:hAnsi="Times New Roman" w:cs="Times New Roman"/>
          <w:sz w:val="28"/>
          <w:szCs w:val="28"/>
        </w:rPr>
        <w:tab/>
        <w:t>« царства небесного» й Рима під сучасну авторові Україну. Ця драма створена за тогочасними правилами драматичного мистецтва.</w:t>
      </w:r>
    </w:p>
    <w:p w:rsidR="000169D2" w:rsidRDefault="002A754E" w:rsidP="00E7451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Інший характер має п’єса «</w:t>
      </w:r>
      <w:proofErr w:type="spellStart"/>
      <w:r w:rsidR="005A7896">
        <w:rPr>
          <w:rFonts w:ascii="Times New Roman" w:hAnsi="Times New Roman" w:cs="Times New Roman"/>
          <w:sz w:val="28"/>
          <w:szCs w:val="28"/>
        </w:rPr>
        <w:t>Царставо</w:t>
      </w:r>
      <w:proofErr w:type="spellEnd"/>
      <w:r w:rsidR="005A7896">
        <w:rPr>
          <w:rFonts w:ascii="Times New Roman" w:hAnsi="Times New Roman" w:cs="Times New Roman"/>
          <w:sz w:val="28"/>
          <w:szCs w:val="28"/>
        </w:rPr>
        <w:t xml:space="preserve"> натури </w:t>
      </w:r>
      <w:proofErr w:type="spellStart"/>
      <w:r w:rsidR="005A7896">
        <w:rPr>
          <w:rFonts w:ascii="Times New Roman" w:hAnsi="Times New Roman" w:cs="Times New Roman"/>
          <w:sz w:val="28"/>
          <w:szCs w:val="28"/>
        </w:rPr>
        <w:t>людской</w:t>
      </w:r>
      <w:proofErr w:type="spellEnd"/>
      <w:r w:rsidR="005A7896">
        <w:rPr>
          <w:rFonts w:ascii="Times New Roman" w:hAnsi="Times New Roman" w:cs="Times New Roman"/>
          <w:sz w:val="28"/>
          <w:szCs w:val="28"/>
        </w:rPr>
        <w:t xml:space="preserve">». Залишилася лише частина драми. </w:t>
      </w:r>
      <w:r w:rsidR="000169D2">
        <w:rPr>
          <w:rFonts w:ascii="Times New Roman" w:hAnsi="Times New Roman" w:cs="Times New Roman"/>
          <w:sz w:val="28"/>
          <w:szCs w:val="28"/>
        </w:rPr>
        <w:t>До нас дійшов тільки пролог, перший акт ( із дев’яти сцен) і дев’ять сцен другого акта, решта втрачена.</w:t>
      </w:r>
    </w:p>
    <w:p w:rsidR="0055693C" w:rsidRDefault="000169D2" w:rsidP="00E7451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lastRenderedPageBreak/>
        <w:t>Дія, що починається з боротьби ворожих сил у раю, переходить далі до подій старозавітної історії – виходу євреїв з Єгипту і, очевидно, мала дійти до пришестя Христа на  землю та його воскресіння – рішучої перемоги небесних сил над хитрощами диявола.</w:t>
      </w:r>
    </w:p>
    <w:p w:rsidR="0055693C" w:rsidRDefault="0055693C" w:rsidP="00E7451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Характерною ознакою цієї драми є те, що під оболонкою </w:t>
      </w:r>
      <w:proofErr w:type="spellStart"/>
      <w:r>
        <w:rPr>
          <w:rFonts w:ascii="Times New Roman" w:hAnsi="Times New Roman" w:cs="Times New Roman"/>
          <w:sz w:val="28"/>
          <w:szCs w:val="28"/>
        </w:rPr>
        <w:t>біблійно</w:t>
      </w:r>
      <w:proofErr w:type="spellEnd"/>
      <w:r>
        <w:rPr>
          <w:rFonts w:ascii="Times New Roman" w:hAnsi="Times New Roman" w:cs="Times New Roman"/>
          <w:sz w:val="28"/>
          <w:szCs w:val="28"/>
        </w:rPr>
        <w:t xml:space="preserve"> – євангельських легенд висловлювалась справжня повага до людини як до обдарованої земної істоти, що має право і мусить панувати над природою, користуватися всіма її благами. Також характерним є зображення Божого суду. Він зображується як земний суд свого часу. В алегоричних постатях, в їхніх словах та діях докладно показано суд тогочасного суспільства.</w:t>
      </w:r>
    </w:p>
    <w:p w:rsidR="004A6D41" w:rsidRDefault="0055693C" w:rsidP="00E7451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Автор п’єси добре знає античну міфологію, теорію і практику шкільної драми. Все це він вл</w:t>
      </w:r>
      <w:r w:rsidR="002A754E">
        <w:rPr>
          <w:rFonts w:ascii="Times New Roman" w:hAnsi="Times New Roman" w:cs="Times New Roman"/>
          <w:sz w:val="28"/>
          <w:szCs w:val="28"/>
        </w:rPr>
        <w:t>учно використав у своїй драмі «</w:t>
      </w:r>
      <w:r>
        <w:rPr>
          <w:rFonts w:ascii="Times New Roman" w:hAnsi="Times New Roman" w:cs="Times New Roman"/>
          <w:sz w:val="28"/>
          <w:szCs w:val="28"/>
        </w:rPr>
        <w:t xml:space="preserve">Царство натури </w:t>
      </w:r>
      <w:proofErr w:type="spellStart"/>
      <w:r w:rsidR="004A6D41">
        <w:rPr>
          <w:rFonts w:ascii="Times New Roman" w:hAnsi="Times New Roman" w:cs="Times New Roman"/>
          <w:sz w:val="28"/>
          <w:szCs w:val="28"/>
        </w:rPr>
        <w:t>людской</w:t>
      </w:r>
      <w:proofErr w:type="spellEnd"/>
      <w:r w:rsidR="004A6D41">
        <w:rPr>
          <w:rFonts w:ascii="Times New Roman" w:hAnsi="Times New Roman" w:cs="Times New Roman"/>
          <w:sz w:val="28"/>
          <w:szCs w:val="28"/>
        </w:rPr>
        <w:t>».</w:t>
      </w: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4A6D41" w:rsidRDefault="004A6D41" w:rsidP="000B469A">
      <w:pPr>
        <w:spacing w:after="0" w:line="360" w:lineRule="auto"/>
        <w:ind w:right="57"/>
        <w:jc w:val="both"/>
        <w:rPr>
          <w:rFonts w:ascii="Times New Roman" w:hAnsi="Times New Roman" w:cs="Times New Roman"/>
          <w:sz w:val="28"/>
          <w:szCs w:val="28"/>
        </w:rPr>
      </w:pPr>
    </w:p>
    <w:p w:rsidR="004A6D41" w:rsidRDefault="004A6D41" w:rsidP="00E74511">
      <w:pPr>
        <w:spacing w:after="0" w:line="360" w:lineRule="auto"/>
        <w:ind w:left="170" w:right="57" w:firstLine="538"/>
        <w:jc w:val="both"/>
        <w:rPr>
          <w:rFonts w:ascii="Times New Roman" w:hAnsi="Times New Roman" w:cs="Times New Roman"/>
          <w:sz w:val="28"/>
          <w:szCs w:val="28"/>
        </w:rPr>
      </w:pPr>
    </w:p>
    <w:p w:rsidR="008B0C6A" w:rsidRDefault="008B0C6A" w:rsidP="000B469A">
      <w:pPr>
        <w:spacing w:after="0" w:line="360" w:lineRule="auto"/>
        <w:ind w:left="170" w:right="57"/>
        <w:jc w:val="both"/>
        <w:rPr>
          <w:rFonts w:ascii="Times New Roman" w:hAnsi="Times New Roman" w:cs="Times New Roman"/>
          <w:b/>
          <w:sz w:val="28"/>
          <w:szCs w:val="28"/>
        </w:rPr>
      </w:pPr>
    </w:p>
    <w:p w:rsidR="004A6D41" w:rsidRPr="00915F29" w:rsidRDefault="00A705B1" w:rsidP="000B469A">
      <w:pPr>
        <w:spacing w:after="0" w:line="360" w:lineRule="auto"/>
        <w:ind w:left="170" w:right="57"/>
        <w:jc w:val="both"/>
        <w:rPr>
          <w:rFonts w:ascii="Times New Roman" w:hAnsi="Times New Roman" w:cs="Times New Roman"/>
          <w:b/>
          <w:sz w:val="28"/>
          <w:szCs w:val="28"/>
        </w:rPr>
      </w:pPr>
      <w:r w:rsidRPr="00915F29">
        <w:rPr>
          <w:rFonts w:ascii="Times New Roman" w:hAnsi="Times New Roman" w:cs="Times New Roman"/>
          <w:b/>
          <w:sz w:val="28"/>
          <w:szCs w:val="28"/>
        </w:rPr>
        <w:lastRenderedPageBreak/>
        <w:t>2.2</w:t>
      </w:r>
      <w:r w:rsidR="00493413">
        <w:rPr>
          <w:rFonts w:ascii="Times New Roman" w:hAnsi="Times New Roman" w:cs="Times New Roman"/>
          <w:b/>
          <w:sz w:val="28"/>
          <w:szCs w:val="28"/>
        </w:rPr>
        <w:t>.</w:t>
      </w:r>
      <w:r w:rsidRPr="00915F29">
        <w:rPr>
          <w:rFonts w:ascii="Times New Roman" w:hAnsi="Times New Roman" w:cs="Times New Roman"/>
          <w:b/>
          <w:sz w:val="28"/>
          <w:szCs w:val="28"/>
        </w:rPr>
        <w:t xml:space="preserve"> </w:t>
      </w:r>
      <w:r w:rsidR="004A6D41" w:rsidRPr="00915F29">
        <w:rPr>
          <w:rFonts w:ascii="Times New Roman" w:hAnsi="Times New Roman" w:cs="Times New Roman"/>
          <w:b/>
          <w:sz w:val="28"/>
          <w:szCs w:val="28"/>
        </w:rPr>
        <w:t xml:space="preserve">Історичні драми: </w:t>
      </w:r>
      <w:r w:rsidR="002A754E">
        <w:rPr>
          <w:rFonts w:ascii="Times New Roman" w:hAnsi="Times New Roman" w:cs="Times New Roman"/>
          <w:b/>
          <w:sz w:val="28"/>
          <w:szCs w:val="28"/>
        </w:rPr>
        <w:t>«Володимир» Ф. Прокоповича, «Й</w:t>
      </w:r>
      <w:r w:rsidR="004A6D41" w:rsidRPr="00915F29">
        <w:rPr>
          <w:rFonts w:ascii="Times New Roman" w:hAnsi="Times New Roman" w:cs="Times New Roman"/>
          <w:b/>
          <w:sz w:val="28"/>
          <w:szCs w:val="28"/>
        </w:rPr>
        <w:t>осиф</w:t>
      </w:r>
      <w:r w:rsidRPr="00915F29">
        <w:rPr>
          <w:rFonts w:ascii="Times New Roman" w:hAnsi="Times New Roman" w:cs="Times New Roman"/>
          <w:b/>
          <w:sz w:val="28"/>
          <w:szCs w:val="28"/>
        </w:rPr>
        <w:t xml:space="preserve"> </w:t>
      </w:r>
      <w:r w:rsidR="004A6D41" w:rsidRPr="00915F29">
        <w:rPr>
          <w:rFonts w:ascii="Times New Roman" w:hAnsi="Times New Roman" w:cs="Times New Roman"/>
          <w:b/>
          <w:sz w:val="28"/>
          <w:szCs w:val="28"/>
        </w:rPr>
        <w:t>патріарх</w:t>
      </w:r>
      <w:r w:rsidRPr="00915F29">
        <w:rPr>
          <w:rFonts w:ascii="Times New Roman" w:hAnsi="Times New Roman" w:cs="Times New Roman"/>
          <w:b/>
          <w:sz w:val="28"/>
          <w:szCs w:val="28"/>
        </w:rPr>
        <w:t>а</w:t>
      </w:r>
      <w:r w:rsidR="002A754E">
        <w:rPr>
          <w:rFonts w:ascii="Times New Roman" w:hAnsi="Times New Roman" w:cs="Times New Roman"/>
          <w:b/>
          <w:sz w:val="28"/>
          <w:szCs w:val="28"/>
        </w:rPr>
        <w:t>» Л.Горки та «</w:t>
      </w:r>
      <w:r w:rsidR="004A6D41" w:rsidRPr="00915F29">
        <w:rPr>
          <w:rFonts w:ascii="Times New Roman" w:hAnsi="Times New Roman" w:cs="Times New Roman"/>
          <w:b/>
          <w:sz w:val="28"/>
          <w:szCs w:val="28"/>
        </w:rPr>
        <w:t>Милість Божа»</w:t>
      </w:r>
      <w:r w:rsidRPr="00915F29">
        <w:rPr>
          <w:rFonts w:ascii="Times New Roman" w:hAnsi="Times New Roman" w:cs="Times New Roman"/>
          <w:b/>
          <w:sz w:val="28"/>
          <w:szCs w:val="28"/>
        </w:rPr>
        <w:t xml:space="preserve">. </w:t>
      </w:r>
      <w:r w:rsidR="00B86B3E" w:rsidRPr="00915F29">
        <w:rPr>
          <w:rFonts w:ascii="Times New Roman" w:hAnsi="Times New Roman" w:cs="Times New Roman"/>
          <w:sz w:val="28"/>
          <w:szCs w:val="28"/>
        </w:rPr>
        <w:t>Найвищим досягненням давньої української драматургії є драми на історичні теми. Великий крок уперед у розвиток української драми зробив Феофан Прокопович – церковний і громадський діяч, український і російський письменник. Найвищим його досягненням була</w:t>
      </w:r>
      <w:r w:rsidR="002A754E">
        <w:rPr>
          <w:rFonts w:ascii="Times New Roman" w:hAnsi="Times New Roman" w:cs="Times New Roman"/>
          <w:sz w:val="28"/>
          <w:szCs w:val="28"/>
        </w:rPr>
        <w:t xml:space="preserve"> написана ним історична драма «</w:t>
      </w:r>
      <w:r w:rsidR="00B86B3E" w:rsidRPr="00915F29">
        <w:rPr>
          <w:rFonts w:ascii="Times New Roman" w:hAnsi="Times New Roman" w:cs="Times New Roman"/>
          <w:sz w:val="28"/>
          <w:szCs w:val="28"/>
        </w:rPr>
        <w:t>Володимир».</w:t>
      </w:r>
    </w:p>
    <w:p w:rsidR="00B86B3E" w:rsidRDefault="00B86B3E" w:rsidP="00B86B3E">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Ця драма була написана у 1705 році,коли його автор тільки починав свою діяльність викладач</w:t>
      </w:r>
      <w:r w:rsidR="008B0C6A">
        <w:rPr>
          <w:rFonts w:ascii="Times New Roman" w:hAnsi="Times New Roman" w:cs="Times New Roman"/>
          <w:sz w:val="28"/>
          <w:szCs w:val="28"/>
        </w:rPr>
        <w:t>ем піїтики в Київській академії</w:t>
      </w:r>
      <w:r w:rsidR="005411F7" w:rsidRPr="002D7B29">
        <w:rPr>
          <w:rFonts w:ascii="Times New Roman" w:hAnsi="Times New Roman" w:cs="Times New Roman"/>
          <w:sz w:val="28"/>
          <w:szCs w:val="28"/>
          <w:lang w:val="ru-RU"/>
        </w:rPr>
        <w:t xml:space="preserve"> [</w:t>
      </w:r>
      <w:r w:rsidR="005411F7">
        <w:rPr>
          <w:rFonts w:ascii="Times New Roman" w:hAnsi="Times New Roman" w:cs="Times New Roman"/>
          <w:sz w:val="28"/>
          <w:szCs w:val="28"/>
          <w:lang w:val="ru-RU"/>
        </w:rPr>
        <w:t>2</w:t>
      </w:r>
      <w:r w:rsidR="005411F7">
        <w:rPr>
          <w:rFonts w:ascii="Times New Roman" w:hAnsi="Times New Roman" w:cs="Times New Roman"/>
          <w:sz w:val="28"/>
          <w:szCs w:val="28"/>
        </w:rPr>
        <w:t>,</w:t>
      </w:r>
      <w:r w:rsidR="005411F7">
        <w:rPr>
          <w:rFonts w:ascii="Times New Roman" w:hAnsi="Times New Roman" w:cs="Times New Roman"/>
          <w:sz w:val="28"/>
          <w:szCs w:val="28"/>
          <w:lang w:val="ru-RU"/>
        </w:rPr>
        <w:t xml:space="preserve"> </w:t>
      </w:r>
      <w:r w:rsidR="005411F7">
        <w:rPr>
          <w:rFonts w:ascii="Times New Roman" w:hAnsi="Times New Roman" w:cs="Times New Roman"/>
          <w:sz w:val="28"/>
          <w:szCs w:val="28"/>
        </w:rPr>
        <w:t>с</w:t>
      </w:r>
      <w:r w:rsidR="005411F7">
        <w:rPr>
          <w:rFonts w:ascii="Times New Roman" w:hAnsi="Times New Roman" w:cs="Times New Roman"/>
          <w:sz w:val="28"/>
          <w:szCs w:val="28"/>
          <w:lang w:val="ru-RU"/>
        </w:rPr>
        <w:t>.</w:t>
      </w:r>
      <w:r w:rsidR="00E13828">
        <w:rPr>
          <w:rFonts w:ascii="Times New Roman" w:hAnsi="Times New Roman" w:cs="Times New Roman"/>
          <w:sz w:val="28"/>
          <w:szCs w:val="28"/>
        </w:rPr>
        <w:t xml:space="preserve"> 379</w:t>
      </w:r>
      <w:r w:rsidR="00E13828" w:rsidRPr="002D7B29">
        <w:rPr>
          <w:rFonts w:ascii="Times New Roman" w:hAnsi="Times New Roman" w:cs="Times New Roman"/>
          <w:sz w:val="28"/>
          <w:szCs w:val="28"/>
          <w:lang w:val="ru-RU"/>
        </w:rPr>
        <w:t>].</w:t>
      </w:r>
      <w:r>
        <w:rPr>
          <w:rFonts w:ascii="Times New Roman" w:hAnsi="Times New Roman" w:cs="Times New Roman"/>
          <w:sz w:val="28"/>
          <w:szCs w:val="28"/>
        </w:rPr>
        <w:t xml:space="preserve"> Це перша п’єса на історичну тему, а разом з тим п’єса пройнята </w:t>
      </w:r>
      <w:r w:rsidR="00E13828">
        <w:rPr>
          <w:rFonts w:ascii="Times New Roman" w:hAnsi="Times New Roman" w:cs="Times New Roman"/>
          <w:sz w:val="28"/>
          <w:szCs w:val="28"/>
        </w:rPr>
        <w:t>певними політичними тенденціями.</w:t>
      </w:r>
    </w:p>
    <w:p w:rsidR="00E13828" w:rsidRDefault="00E13828" w:rsidP="00B86B3E">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Сюжетом п’єси є прийняття Володимиром </w:t>
      </w:r>
      <w:proofErr w:type="spellStart"/>
      <w:r>
        <w:rPr>
          <w:rFonts w:ascii="Times New Roman" w:hAnsi="Times New Roman" w:cs="Times New Roman"/>
          <w:sz w:val="28"/>
          <w:szCs w:val="28"/>
        </w:rPr>
        <w:t>Святославичем</w:t>
      </w:r>
      <w:proofErr w:type="spellEnd"/>
      <w:r>
        <w:rPr>
          <w:rFonts w:ascii="Times New Roman" w:hAnsi="Times New Roman" w:cs="Times New Roman"/>
          <w:sz w:val="28"/>
          <w:szCs w:val="28"/>
        </w:rPr>
        <w:t xml:space="preserve"> християнства. Але й сюжет драми, і її образи, і драматичний конфлікт були спроектовані в сучасне авторові життя. Драма складається з п’яти актів, </w:t>
      </w:r>
      <w:proofErr w:type="spellStart"/>
      <w:r>
        <w:rPr>
          <w:rFonts w:ascii="Times New Roman" w:hAnsi="Times New Roman" w:cs="Times New Roman"/>
          <w:sz w:val="28"/>
          <w:szCs w:val="28"/>
        </w:rPr>
        <w:t>пролога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епілога</w:t>
      </w:r>
      <w:proofErr w:type="spellEnd"/>
      <w:r>
        <w:rPr>
          <w:rFonts w:ascii="Times New Roman" w:hAnsi="Times New Roman" w:cs="Times New Roman"/>
          <w:sz w:val="28"/>
          <w:szCs w:val="28"/>
        </w:rPr>
        <w:t>.</w:t>
      </w:r>
    </w:p>
    <w:p w:rsidR="00084168" w:rsidRDefault="002A754E" w:rsidP="00B86B3E">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У драму «</w:t>
      </w:r>
      <w:r w:rsidR="00E13828">
        <w:rPr>
          <w:rFonts w:ascii="Times New Roman" w:hAnsi="Times New Roman" w:cs="Times New Roman"/>
          <w:sz w:val="28"/>
          <w:szCs w:val="28"/>
        </w:rPr>
        <w:t>Володимир»,що загалом має серйозний зміст, органічно вплетені комедійні сцени, через що вона і названа трагікомедією.</w:t>
      </w:r>
      <w:r w:rsidR="00084168">
        <w:rPr>
          <w:rFonts w:ascii="Times New Roman" w:hAnsi="Times New Roman" w:cs="Times New Roman"/>
          <w:sz w:val="28"/>
          <w:szCs w:val="28"/>
        </w:rPr>
        <w:t xml:space="preserve"> За визначенням самого Прокоповича « трагікомедія» – це рід драматичних творів,у якому « речі смішні та розважальні перемішуються із серйозними та сумними, особи низькі – із знаменитими» </w:t>
      </w:r>
      <w:r w:rsidR="00084168" w:rsidRPr="002D7B29">
        <w:rPr>
          <w:rFonts w:ascii="Times New Roman" w:hAnsi="Times New Roman" w:cs="Times New Roman"/>
          <w:sz w:val="28"/>
          <w:szCs w:val="28"/>
          <w:lang w:val="ru-RU"/>
        </w:rPr>
        <w:t>[</w:t>
      </w:r>
      <w:r w:rsidR="005411F7">
        <w:rPr>
          <w:rFonts w:ascii="Times New Roman" w:hAnsi="Times New Roman" w:cs="Times New Roman"/>
          <w:sz w:val="28"/>
          <w:szCs w:val="28"/>
          <w:lang w:val="ru-RU"/>
        </w:rPr>
        <w:t>3</w:t>
      </w:r>
      <w:r w:rsidR="005411F7">
        <w:rPr>
          <w:rFonts w:ascii="Times New Roman" w:hAnsi="Times New Roman" w:cs="Times New Roman"/>
          <w:sz w:val="28"/>
          <w:szCs w:val="28"/>
        </w:rPr>
        <w:t>, с</w:t>
      </w:r>
      <w:r w:rsidR="00084168">
        <w:rPr>
          <w:rFonts w:ascii="Times New Roman" w:hAnsi="Times New Roman" w:cs="Times New Roman"/>
          <w:sz w:val="28"/>
          <w:szCs w:val="28"/>
        </w:rPr>
        <w:t xml:space="preserve">. 327 </w:t>
      </w:r>
      <w:r w:rsidR="00084168" w:rsidRPr="002D7B29">
        <w:rPr>
          <w:rFonts w:ascii="Times New Roman" w:hAnsi="Times New Roman" w:cs="Times New Roman"/>
          <w:sz w:val="28"/>
          <w:szCs w:val="28"/>
          <w:lang w:val="ru-RU"/>
        </w:rPr>
        <w:t>]</w:t>
      </w:r>
      <w:r w:rsidR="00084168">
        <w:rPr>
          <w:rFonts w:ascii="Times New Roman" w:hAnsi="Times New Roman" w:cs="Times New Roman"/>
          <w:sz w:val="28"/>
          <w:szCs w:val="28"/>
        </w:rPr>
        <w:t>.</w:t>
      </w:r>
    </w:p>
    <w:p w:rsidR="00E13828" w:rsidRDefault="00084168" w:rsidP="00B86B3E">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Справді в п’єсі зображені комічні образи ідольських жерців </w:t>
      </w:r>
      <w:proofErr w:type="spellStart"/>
      <w:r>
        <w:rPr>
          <w:rFonts w:ascii="Times New Roman" w:hAnsi="Times New Roman" w:cs="Times New Roman"/>
          <w:sz w:val="28"/>
          <w:szCs w:val="28"/>
        </w:rPr>
        <w:t>Жеривола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Курояда</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Піяра</w:t>
      </w:r>
      <w:proofErr w:type="spellEnd"/>
      <w:r>
        <w:rPr>
          <w:rFonts w:ascii="Times New Roman" w:hAnsi="Times New Roman" w:cs="Times New Roman"/>
          <w:sz w:val="28"/>
          <w:szCs w:val="28"/>
        </w:rPr>
        <w:t>. Ці образи є уособленням тогочасного духівництва. Вони змальовані в негативних рисах.</w:t>
      </w:r>
      <w:r w:rsidR="00BA6A21">
        <w:rPr>
          <w:rFonts w:ascii="Times New Roman" w:hAnsi="Times New Roman" w:cs="Times New Roman"/>
          <w:sz w:val="28"/>
          <w:szCs w:val="28"/>
        </w:rPr>
        <w:t xml:space="preserve"> Їхні вчинки спрямовані лише на задоволення своїх інтересів, вони є невігласами, ненажерами, брехунами, розпусниками, і взагалі нікчемні істоти. Найяскравіше з жерців змальований </w:t>
      </w:r>
      <w:proofErr w:type="spellStart"/>
      <w:r w:rsidR="00BA6A21">
        <w:rPr>
          <w:rFonts w:ascii="Times New Roman" w:hAnsi="Times New Roman" w:cs="Times New Roman"/>
          <w:sz w:val="28"/>
          <w:szCs w:val="28"/>
        </w:rPr>
        <w:t>Жеривол</w:t>
      </w:r>
      <w:proofErr w:type="spellEnd"/>
      <w:r w:rsidR="00BA6A21">
        <w:rPr>
          <w:rFonts w:ascii="Times New Roman" w:hAnsi="Times New Roman" w:cs="Times New Roman"/>
          <w:sz w:val="28"/>
          <w:szCs w:val="28"/>
        </w:rPr>
        <w:t xml:space="preserve">, верховний жрець бога Перуна. Його підручні – </w:t>
      </w:r>
      <w:proofErr w:type="spellStart"/>
      <w:r w:rsidR="00BA6A21">
        <w:rPr>
          <w:rFonts w:ascii="Times New Roman" w:hAnsi="Times New Roman" w:cs="Times New Roman"/>
          <w:sz w:val="28"/>
          <w:szCs w:val="28"/>
        </w:rPr>
        <w:t>Курояд</w:t>
      </w:r>
      <w:proofErr w:type="spellEnd"/>
      <w:r w:rsidR="00BA6A21">
        <w:rPr>
          <w:rFonts w:ascii="Times New Roman" w:hAnsi="Times New Roman" w:cs="Times New Roman"/>
          <w:sz w:val="28"/>
          <w:szCs w:val="28"/>
        </w:rPr>
        <w:t xml:space="preserve"> і </w:t>
      </w:r>
      <w:proofErr w:type="spellStart"/>
      <w:r w:rsidR="00BA6A21">
        <w:rPr>
          <w:rFonts w:ascii="Times New Roman" w:hAnsi="Times New Roman" w:cs="Times New Roman"/>
          <w:sz w:val="28"/>
          <w:szCs w:val="28"/>
        </w:rPr>
        <w:t>Пияр</w:t>
      </w:r>
      <w:proofErr w:type="spellEnd"/>
      <w:r w:rsidR="00BA6A21">
        <w:rPr>
          <w:rFonts w:ascii="Times New Roman" w:hAnsi="Times New Roman" w:cs="Times New Roman"/>
          <w:sz w:val="28"/>
          <w:szCs w:val="28"/>
        </w:rPr>
        <w:t>.</w:t>
      </w:r>
    </w:p>
    <w:p w:rsidR="00BA6A21" w:rsidRDefault="00BA6A21" w:rsidP="00B86B3E">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Головним героєм драми є князь Володимир. Це самовладний, але дуже розумний правитель</w:t>
      </w:r>
      <w:r w:rsidR="009360A0">
        <w:rPr>
          <w:rFonts w:ascii="Times New Roman" w:hAnsi="Times New Roman" w:cs="Times New Roman"/>
          <w:sz w:val="28"/>
          <w:szCs w:val="28"/>
        </w:rPr>
        <w:t xml:space="preserve">. Прийняття християнства будо для нього великим іспитом. Не зразу Володимир пішов на цей крок. Він намагається вияснити суть християнських догматів. Образ Володимира відтворений драматургом </w:t>
      </w:r>
      <w:r w:rsidR="009360A0">
        <w:rPr>
          <w:rFonts w:ascii="Times New Roman" w:hAnsi="Times New Roman" w:cs="Times New Roman"/>
          <w:sz w:val="28"/>
          <w:szCs w:val="28"/>
        </w:rPr>
        <w:lastRenderedPageBreak/>
        <w:t>рельєфно. Київський князь виступає перед глядачами у всій складності свого характеру, у тісному зв’язку з обставинами і подіями. З язичника він перетворився на християнина, але цей шлях був занадто важким. Прокопович прагнув як найповніше відтворити процес зламу в душі Володимира, його розрив з вірою батьків і прийняття нової віри.</w:t>
      </w:r>
    </w:p>
    <w:p w:rsidR="009360A0" w:rsidRDefault="009360A0" w:rsidP="00B86B3E">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Велику роль відіграє у драмі образ грека – філософа.</w:t>
      </w:r>
      <w:r w:rsidR="00F67BE8">
        <w:rPr>
          <w:rFonts w:ascii="Times New Roman" w:hAnsi="Times New Roman" w:cs="Times New Roman"/>
          <w:sz w:val="28"/>
          <w:szCs w:val="28"/>
        </w:rPr>
        <w:t xml:space="preserve"> Його змальовано як чудового оратора, наполегливого проповідника християнства, що вміє аргументовано розкрити позитивну сторону християнства. Саме він зумів переконати Володимира, щоб той прийняв християнство на Русі. Однак письменник не ідеалізує філософа, показуючи і негативні його сторони.</w:t>
      </w:r>
    </w:p>
    <w:p w:rsidR="00F67BE8" w:rsidRDefault="00F67BE8" w:rsidP="00F67BE8">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Також у п’єсі зображено образи Бориса і Гліба. Але вони показані за агіографічними творами. Вони не беруть участі в дії, покірливо слухають батьків, а також радять прийняти християнство. Слухняними виконавцями волі Володимира виступають його полководці </w:t>
      </w:r>
      <w:proofErr w:type="spellStart"/>
      <w:r>
        <w:rPr>
          <w:rFonts w:ascii="Times New Roman" w:hAnsi="Times New Roman" w:cs="Times New Roman"/>
          <w:sz w:val="28"/>
          <w:szCs w:val="28"/>
        </w:rPr>
        <w:t>Храбрий</w:t>
      </w:r>
      <w:proofErr w:type="spellEnd"/>
      <w:r>
        <w:rPr>
          <w:rFonts w:ascii="Times New Roman" w:hAnsi="Times New Roman" w:cs="Times New Roman"/>
          <w:sz w:val="28"/>
          <w:szCs w:val="28"/>
        </w:rPr>
        <w:t xml:space="preserve"> і Мечислав. Вони руйнують язичницькі ідоли та знущаються над жерцями.</w:t>
      </w:r>
    </w:p>
    <w:p w:rsidR="00F67BE8" w:rsidRDefault="002A754E" w:rsidP="00F67BE8">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Конфлікт драми «</w:t>
      </w:r>
      <w:r w:rsidR="00CA3342">
        <w:rPr>
          <w:rFonts w:ascii="Times New Roman" w:hAnsi="Times New Roman" w:cs="Times New Roman"/>
          <w:sz w:val="28"/>
          <w:szCs w:val="28"/>
        </w:rPr>
        <w:t>Володимир» полягає в тому, що в ній зображено боротьбу двох начал: сил реакції, представлених користолюбними жерцями, і сил регресу та просвітництва, що їх утілюють Володимир і його соратники. Основним художнім конфліктом п’єси виступає боротьба християнства та язичництва.</w:t>
      </w:r>
    </w:p>
    <w:p w:rsidR="00CA3342" w:rsidRDefault="00CA3342" w:rsidP="00F67BE8">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Проблематика п’єси має публіцистичну спрямованість. Присвячений подіям далекого минулого, твір тісно пов’язаний із сучасністю. Боротьба язичництва та християнства уособлює боротьбу нового зі старим на сучасному авторові етапі. </w:t>
      </w:r>
    </w:p>
    <w:p w:rsidR="00CA3342" w:rsidRDefault="00703259" w:rsidP="00703259">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П’єса Ф. Прокоповича хоча й написана на історичну тему, проте зазнала впливу агіографічної традиції. Частина дійових осіб – це персоніфікації: дух Ярополка, демони, ангели, як у великодніх чи різдвяних драмах. Але ідейна основа драми, звертання Прокоповича до вітчизняної історії, була новою.</w:t>
      </w:r>
    </w:p>
    <w:p w:rsidR="00703259" w:rsidRDefault="00703259" w:rsidP="00703259">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lastRenderedPageBreak/>
        <w:t>Феофан Прокопович дотримувався таких особливостей шкільної драми, як використання алегоричних образів, символізація зображуваного. Твір було написано спеціально для шкільного театру, за всіма правилами шкільної поетики.</w:t>
      </w:r>
    </w:p>
    <w:p w:rsidR="00703259" w:rsidRDefault="00703259" w:rsidP="00703259">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1708 рік Лаврентій </w:t>
      </w:r>
      <w:proofErr w:type="spellStart"/>
      <w:r>
        <w:rPr>
          <w:rFonts w:ascii="Times New Roman" w:hAnsi="Times New Roman" w:cs="Times New Roman"/>
          <w:sz w:val="28"/>
          <w:szCs w:val="28"/>
        </w:rPr>
        <w:t>Гор</w:t>
      </w:r>
      <w:r w:rsidR="002A754E">
        <w:rPr>
          <w:rFonts w:ascii="Times New Roman" w:hAnsi="Times New Roman" w:cs="Times New Roman"/>
          <w:sz w:val="28"/>
          <w:szCs w:val="28"/>
        </w:rPr>
        <w:t>ка</w:t>
      </w:r>
      <w:proofErr w:type="spellEnd"/>
      <w:r w:rsidR="002A754E">
        <w:rPr>
          <w:rFonts w:ascii="Times New Roman" w:hAnsi="Times New Roman" w:cs="Times New Roman"/>
          <w:sz w:val="28"/>
          <w:szCs w:val="28"/>
        </w:rPr>
        <w:t xml:space="preserve"> написав також трагікомедію «Йосиф п</w:t>
      </w:r>
      <w:r>
        <w:rPr>
          <w:rFonts w:ascii="Times New Roman" w:hAnsi="Times New Roman" w:cs="Times New Roman"/>
          <w:sz w:val="28"/>
          <w:szCs w:val="28"/>
        </w:rPr>
        <w:t>атріарх</w:t>
      </w:r>
      <w:r w:rsidR="002A754E">
        <w:rPr>
          <w:rFonts w:ascii="Times New Roman" w:hAnsi="Times New Roman" w:cs="Times New Roman"/>
          <w:sz w:val="28"/>
          <w:szCs w:val="28"/>
        </w:rPr>
        <w:t>а</w:t>
      </w:r>
      <w:r w:rsidR="008B0C6A">
        <w:rPr>
          <w:rFonts w:ascii="Times New Roman" w:hAnsi="Times New Roman" w:cs="Times New Roman"/>
          <w:sz w:val="28"/>
          <w:szCs w:val="28"/>
        </w:rPr>
        <w:t>»</w:t>
      </w:r>
      <w:r w:rsidRPr="002D7B29">
        <w:rPr>
          <w:rFonts w:ascii="Times New Roman" w:hAnsi="Times New Roman" w:cs="Times New Roman"/>
          <w:sz w:val="28"/>
          <w:szCs w:val="28"/>
        </w:rPr>
        <w:t xml:space="preserve"> [</w:t>
      </w:r>
      <w:r w:rsidR="005411F7" w:rsidRPr="002D7B29">
        <w:rPr>
          <w:rFonts w:ascii="Times New Roman" w:hAnsi="Times New Roman" w:cs="Times New Roman"/>
          <w:sz w:val="28"/>
          <w:szCs w:val="28"/>
        </w:rPr>
        <w:t>11</w:t>
      </w:r>
      <w:r w:rsidR="005411F7">
        <w:rPr>
          <w:rFonts w:ascii="Times New Roman" w:hAnsi="Times New Roman" w:cs="Times New Roman"/>
          <w:sz w:val="28"/>
          <w:szCs w:val="28"/>
        </w:rPr>
        <w:t>,</w:t>
      </w:r>
      <w:r w:rsidR="005411F7" w:rsidRPr="002D7B29">
        <w:rPr>
          <w:rFonts w:ascii="Times New Roman" w:hAnsi="Times New Roman" w:cs="Times New Roman"/>
          <w:sz w:val="28"/>
          <w:szCs w:val="28"/>
        </w:rPr>
        <w:t xml:space="preserve"> </w:t>
      </w:r>
      <w:r w:rsidR="005411F7">
        <w:rPr>
          <w:rFonts w:ascii="Times New Roman" w:hAnsi="Times New Roman" w:cs="Times New Roman"/>
          <w:sz w:val="28"/>
          <w:szCs w:val="28"/>
        </w:rPr>
        <w:t>с</w:t>
      </w:r>
      <w:r>
        <w:rPr>
          <w:rFonts w:ascii="Times New Roman" w:hAnsi="Times New Roman" w:cs="Times New Roman"/>
          <w:sz w:val="28"/>
          <w:szCs w:val="28"/>
        </w:rPr>
        <w:t xml:space="preserve">. </w:t>
      </w:r>
      <w:r w:rsidR="00E53C01">
        <w:rPr>
          <w:rFonts w:ascii="Times New Roman" w:hAnsi="Times New Roman" w:cs="Times New Roman"/>
          <w:sz w:val="28"/>
          <w:szCs w:val="28"/>
        </w:rPr>
        <w:t>479</w:t>
      </w:r>
      <w:r w:rsidR="00E53C01" w:rsidRPr="002D7B29">
        <w:rPr>
          <w:rFonts w:ascii="Times New Roman" w:hAnsi="Times New Roman" w:cs="Times New Roman"/>
          <w:sz w:val="28"/>
          <w:szCs w:val="28"/>
        </w:rPr>
        <w:t xml:space="preserve"> ]</w:t>
      </w:r>
      <w:r w:rsidR="00E53C01">
        <w:rPr>
          <w:rFonts w:ascii="Times New Roman" w:hAnsi="Times New Roman" w:cs="Times New Roman"/>
          <w:sz w:val="28"/>
          <w:szCs w:val="28"/>
        </w:rPr>
        <w:t>.</w:t>
      </w:r>
    </w:p>
    <w:p w:rsidR="003A1513" w:rsidRDefault="002A754E" w:rsidP="00703259">
      <w:pPr>
        <w:pStyle w:val="a3"/>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«Йосиф п</w:t>
      </w:r>
      <w:r w:rsidR="003A1513">
        <w:rPr>
          <w:rFonts w:ascii="Times New Roman" w:hAnsi="Times New Roman" w:cs="Times New Roman"/>
          <w:sz w:val="28"/>
          <w:szCs w:val="28"/>
        </w:rPr>
        <w:t>атріарх</w:t>
      </w:r>
      <w:r>
        <w:rPr>
          <w:rFonts w:ascii="Times New Roman" w:hAnsi="Times New Roman" w:cs="Times New Roman"/>
          <w:sz w:val="28"/>
          <w:szCs w:val="28"/>
        </w:rPr>
        <w:t>а</w:t>
      </w:r>
      <w:r w:rsidR="003A1513">
        <w:rPr>
          <w:rFonts w:ascii="Times New Roman" w:hAnsi="Times New Roman" w:cs="Times New Roman"/>
          <w:sz w:val="28"/>
          <w:szCs w:val="28"/>
        </w:rPr>
        <w:t>» має чим</w:t>
      </w:r>
      <w:r>
        <w:rPr>
          <w:rFonts w:ascii="Times New Roman" w:hAnsi="Times New Roman" w:cs="Times New Roman"/>
          <w:sz w:val="28"/>
          <w:szCs w:val="28"/>
        </w:rPr>
        <w:t>ало подібного з трагікомедією «</w:t>
      </w:r>
      <w:r w:rsidR="003A1513">
        <w:rPr>
          <w:rFonts w:ascii="Times New Roman" w:hAnsi="Times New Roman" w:cs="Times New Roman"/>
          <w:sz w:val="28"/>
          <w:szCs w:val="28"/>
        </w:rPr>
        <w:t xml:space="preserve">Володимир» Ф. Прокоповича: в ній також п’ять актів, такі самі алегоричні постаті, зв’язок з реальною дійсністю, хоч за змістом вона більш далека від українського ґрунту. Л. </w:t>
      </w:r>
      <w:proofErr w:type="spellStart"/>
      <w:r w:rsidR="003A1513">
        <w:rPr>
          <w:rFonts w:ascii="Times New Roman" w:hAnsi="Times New Roman" w:cs="Times New Roman"/>
          <w:sz w:val="28"/>
          <w:szCs w:val="28"/>
        </w:rPr>
        <w:t>Горка</w:t>
      </w:r>
      <w:proofErr w:type="spellEnd"/>
      <w:r w:rsidR="003A1513">
        <w:rPr>
          <w:rFonts w:ascii="Times New Roman" w:hAnsi="Times New Roman" w:cs="Times New Roman"/>
          <w:sz w:val="28"/>
          <w:szCs w:val="28"/>
        </w:rPr>
        <w:t xml:space="preserve"> подає біблійну історію прекрасного Йосифа якраз після того, як він потрапляє до Єгипту. Тому загальний фон повинен відповідати природі та побуту самого Єгипту.</w:t>
      </w:r>
    </w:p>
    <w:p w:rsidR="009F5177" w:rsidRDefault="008A1609"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В п’єсі подано виразну характеристику дармоїдства, властолюбства й деспотизму верхів феодального суспільства.</w:t>
      </w:r>
      <w:r w:rsidR="009F5177">
        <w:rPr>
          <w:rFonts w:ascii="Times New Roman" w:hAnsi="Times New Roman" w:cs="Times New Roman"/>
          <w:sz w:val="28"/>
          <w:szCs w:val="28"/>
        </w:rPr>
        <w:t xml:space="preserve"> </w:t>
      </w:r>
      <w:r>
        <w:rPr>
          <w:rFonts w:ascii="Times New Roman" w:hAnsi="Times New Roman" w:cs="Times New Roman"/>
          <w:sz w:val="28"/>
          <w:szCs w:val="28"/>
        </w:rPr>
        <w:t xml:space="preserve"> </w:t>
      </w:r>
      <w:r w:rsidR="009F5177" w:rsidRPr="009F5177">
        <w:rPr>
          <w:rFonts w:ascii="Times New Roman" w:hAnsi="Times New Roman" w:cs="Times New Roman"/>
          <w:sz w:val="28"/>
          <w:szCs w:val="28"/>
          <w:lang w:val="ru-MO"/>
        </w:rPr>
        <w:t>В</w:t>
      </w:r>
      <w:r w:rsidR="009F5177" w:rsidRPr="009F5177">
        <w:rPr>
          <w:rFonts w:ascii="Times New Roman" w:hAnsi="Times New Roman" w:cs="Times New Roman"/>
          <w:sz w:val="28"/>
          <w:szCs w:val="28"/>
        </w:rPr>
        <w:t xml:space="preserve"> ній вперше</w:t>
      </w:r>
      <w:r w:rsidR="009F5177">
        <w:rPr>
          <w:rFonts w:ascii="Times New Roman" w:hAnsi="Times New Roman" w:cs="Times New Roman"/>
          <w:sz w:val="28"/>
          <w:szCs w:val="28"/>
        </w:rPr>
        <w:t xml:space="preserve"> було</w:t>
      </w:r>
      <w:r w:rsidR="009F5177" w:rsidRPr="009F5177">
        <w:rPr>
          <w:rFonts w:ascii="Times New Roman" w:hAnsi="Times New Roman" w:cs="Times New Roman"/>
          <w:sz w:val="28"/>
          <w:szCs w:val="28"/>
          <w:lang w:val="ru-MO"/>
        </w:rPr>
        <w:t xml:space="preserve"> </w:t>
      </w:r>
      <w:r w:rsidR="009F5177" w:rsidRPr="009F5177">
        <w:rPr>
          <w:rFonts w:ascii="Times New Roman" w:hAnsi="Times New Roman" w:cs="Times New Roman"/>
          <w:sz w:val="28"/>
          <w:szCs w:val="28"/>
        </w:rPr>
        <w:t>описано кохання</w:t>
      </w:r>
      <w:r w:rsidR="009F5177" w:rsidRPr="009F5177">
        <w:rPr>
          <w:rFonts w:ascii="Times New Roman" w:hAnsi="Times New Roman" w:cs="Times New Roman"/>
          <w:sz w:val="28"/>
          <w:szCs w:val="28"/>
          <w:lang w:val="ru-MO"/>
        </w:rPr>
        <w:t>,</w:t>
      </w:r>
      <w:r w:rsidR="009F5177" w:rsidRPr="009F5177">
        <w:rPr>
          <w:rFonts w:ascii="Times New Roman" w:hAnsi="Times New Roman" w:cs="Times New Roman"/>
          <w:sz w:val="28"/>
          <w:szCs w:val="28"/>
        </w:rPr>
        <w:t xml:space="preserve"> психологічно вмотивовану поведінку одного</w:t>
      </w:r>
      <w:r w:rsidR="009F5177" w:rsidRPr="009F5177">
        <w:rPr>
          <w:rFonts w:ascii="Times New Roman" w:hAnsi="Times New Roman" w:cs="Times New Roman"/>
          <w:sz w:val="28"/>
          <w:szCs w:val="28"/>
          <w:lang w:val="ru-MO"/>
        </w:rPr>
        <w:t xml:space="preserve"> </w:t>
      </w:r>
      <w:proofErr w:type="spellStart"/>
      <w:r w:rsidR="009F5177" w:rsidRPr="009F5177">
        <w:rPr>
          <w:rFonts w:ascii="Times New Roman" w:hAnsi="Times New Roman" w:cs="Times New Roman"/>
          <w:sz w:val="28"/>
          <w:szCs w:val="28"/>
          <w:lang w:val="ru-MO"/>
        </w:rPr>
        <w:t>з</w:t>
      </w:r>
      <w:proofErr w:type="spellEnd"/>
      <w:r w:rsidR="009F5177" w:rsidRPr="009F5177">
        <w:rPr>
          <w:rFonts w:ascii="Times New Roman" w:hAnsi="Times New Roman" w:cs="Times New Roman"/>
          <w:sz w:val="28"/>
          <w:szCs w:val="28"/>
        </w:rPr>
        <w:t xml:space="preserve"> перших на українській сцені жіночих персонажів</w:t>
      </w:r>
      <w:r w:rsidR="009F5177">
        <w:rPr>
          <w:rFonts w:ascii="Times New Roman" w:hAnsi="Times New Roman" w:cs="Times New Roman"/>
          <w:sz w:val="28"/>
          <w:szCs w:val="28"/>
        </w:rPr>
        <w:t xml:space="preserve">. Саме в цій драмі автор зумів зобразити переживання жінки, </w:t>
      </w:r>
      <w:proofErr w:type="gramStart"/>
      <w:r w:rsidR="009F5177">
        <w:rPr>
          <w:rFonts w:ascii="Times New Roman" w:hAnsi="Times New Roman" w:cs="Times New Roman"/>
          <w:sz w:val="28"/>
          <w:szCs w:val="28"/>
        </w:rPr>
        <w:t>над</w:t>
      </w:r>
      <w:proofErr w:type="gramEnd"/>
      <w:r w:rsidR="009F5177">
        <w:rPr>
          <w:rFonts w:ascii="Times New Roman" w:hAnsi="Times New Roman" w:cs="Times New Roman"/>
          <w:sz w:val="28"/>
          <w:szCs w:val="28"/>
        </w:rPr>
        <w:t xml:space="preserve">іливши її гарячим почуттям любові до Йосифа. </w:t>
      </w:r>
      <w:proofErr w:type="spellStart"/>
      <w:r w:rsidR="009F5177">
        <w:rPr>
          <w:rFonts w:ascii="Times New Roman" w:hAnsi="Times New Roman" w:cs="Times New Roman"/>
          <w:sz w:val="28"/>
          <w:szCs w:val="28"/>
        </w:rPr>
        <w:t>Горка</w:t>
      </w:r>
      <w:proofErr w:type="spellEnd"/>
      <w:r w:rsidR="009F5177">
        <w:rPr>
          <w:rFonts w:ascii="Times New Roman" w:hAnsi="Times New Roman" w:cs="Times New Roman"/>
          <w:sz w:val="28"/>
          <w:szCs w:val="28"/>
        </w:rPr>
        <w:t xml:space="preserve"> показав зародження, розвиток, розквіт її пристрасті і страждання через неподілене кохання.</w:t>
      </w:r>
    </w:p>
    <w:p w:rsidR="009F5177" w:rsidRDefault="002A754E"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Драма «Йосиф п</w:t>
      </w:r>
      <w:r w:rsidR="009F5177">
        <w:rPr>
          <w:rFonts w:ascii="Times New Roman" w:hAnsi="Times New Roman" w:cs="Times New Roman"/>
          <w:sz w:val="28"/>
          <w:szCs w:val="28"/>
        </w:rPr>
        <w:t>атріарх</w:t>
      </w:r>
      <w:r>
        <w:rPr>
          <w:rFonts w:ascii="Times New Roman" w:hAnsi="Times New Roman" w:cs="Times New Roman"/>
          <w:sz w:val="28"/>
          <w:szCs w:val="28"/>
        </w:rPr>
        <w:t>а</w:t>
      </w:r>
      <w:r w:rsidR="009F5177">
        <w:rPr>
          <w:rFonts w:ascii="Times New Roman" w:hAnsi="Times New Roman" w:cs="Times New Roman"/>
          <w:sz w:val="28"/>
          <w:szCs w:val="28"/>
        </w:rPr>
        <w:t>» Лаврентія Горки свідчить про новий етап у розвитку київської шкільної драматургії.</w:t>
      </w:r>
    </w:p>
    <w:p w:rsidR="009F5177" w:rsidRDefault="009F5177"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Окреме місце в репертуарі шкільного київського театру</w:t>
      </w:r>
      <w:r w:rsidR="00B95B3E">
        <w:rPr>
          <w:rFonts w:ascii="Times New Roman" w:hAnsi="Times New Roman" w:cs="Times New Roman"/>
          <w:sz w:val="28"/>
          <w:szCs w:val="28"/>
        </w:rPr>
        <w:t xml:space="preserve"> належить драмі « Милість Божа», що була написан</w:t>
      </w:r>
      <w:r w:rsidR="008B0C6A">
        <w:rPr>
          <w:rFonts w:ascii="Times New Roman" w:hAnsi="Times New Roman" w:cs="Times New Roman"/>
          <w:sz w:val="28"/>
          <w:szCs w:val="28"/>
        </w:rPr>
        <w:t>а у 1728 році невідомим автором</w:t>
      </w:r>
      <w:r w:rsidR="005411F7" w:rsidRPr="002D7B29">
        <w:rPr>
          <w:rFonts w:ascii="Times New Roman" w:hAnsi="Times New Roman" w:cs="Times New Roman"/>
          <w:sz w:val="28"/>
          <w:szCs w:val="28"/>
          <w:lang w:val="ru-RU"/>
        </w:rPr>
        <w:t xml:space="preserve"> </w:t>
      </w:r>
      <w:r w:rsidR="00A837F8" w:rsidRPr="002D7B29">
        <w:rPr>
          <w:rFonts w:ascii="Times New Roman" w:hAnsi="Times New Roman" w:cs="Times New Roman"/>
          <w:sz w:val="28"/>
          <w:szCs w:val="28"/>
          <w:lang w:val="ru-RU"/>
        </w:rPr>
        <w:t>[5</w:t>
      </w:r>
      <w:r w:rsidR="005411F7">
        <w:rPr>
          <w:rFonts w:ascii="Times New Roman" w:hAnsi="Times New Roman" w:cs="Times New Roman"/>
          <w:sz w:val="28"/>
          <w:szCs w:val="28"/>
        </w:rPr>
        <w:t>,</w:t>
      </w:r>
      <w:r w:rsidR="005411F7">
        <w:rPr>
          <w:rFonts w:ascii="Times New Roman" w:hAnsi="Times New Roman" w:cs="Times New Roman"/>
          <w:sz w:val="28"/>
          <w:szCs w:val="28"/>
          <w:lang w:val="ru-RU"/>
        </w:rPr>
        <w:t xml:space="preserve"> </w:t>
      </w:r>
      <w:r w:rsidR="005411F7">
        <w:rPr>
          <w:rFonts w:ascii="Times New Roman" w:hAnsi="Times New Roman" w:cs="Times New Roman"/>
          <w:sz w:val="28"/>
          <w:szCs w:val="28"/>
        </w:rPr>
        <w:t>с</w:t>
      </w:r>
      <w:r w:rsidR="00B95B3E">
        <w:rPr>
          <w:rFonts w:ascii="Times New Roman" w:hAnsi="Times New Roman" w:cs="Times New Roman"/>
          <w:sz w:val="28"/>
          <w:szCs w:val="28"/>
        </w:rPr>
        <w:t>. 320</w:t>
      </w:r>
      <w:r w:rsidR="00B95B3E" w:rsidRPr="002D7B29">
        <w:rPr>
          <w:rFonts w:ascii="Times New Roman" w:hAnsi="Times New Roman" w:cs="Times New Roman"/>
          <w:sz w:val="28"/>
          <w:szCs w:val="28"/>
          <w:lang w:val="ru-RU"/>
        </w:rPr>
        <w:t xml:space="preserve"> ]</w:t>
      </w:r>
      <w:r w:rsidR="00B95B3E">
        <w:rPr>
          <w:rFonts w:ascii="Times New Roman" w:hAnsi="Times New Roman" w:cs="Times New Roman"/>
          <w:sz w:val="28"/>
          <w:szCs w:val="28"/>
          <w:lang w:val="ru-RU"/>
        </w:rPr>
        <w:t>.</w:t>
      </w:r>
      <w:r w:rsidR="00B95B3E">
        <w:rPr>
          <w:rFonts w:ascii="Times New Roman" w:hAnsi="Times New Roman" w:cs="Times New Roman"/>
          <w:sz w:val="28"/>
          <w:szCs w:val="28"/>
        </w:rPr>
        <w:t xml:space="preserve"> П’єса складається з п’яти дій з хорами та епілогом.</w:t>
      </w:r>
    </w:p>
    <w:p w:rsidR="00B95B3E" w:rsidRDefault="00B95B3E"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Сюжет драми розкривається двома лініями: 1) визначаються найвизначніші події початку визвольної війни 1648 – 1654 роки; 2) подяка Богові за його ласку і допомогу Хмельницькому в подоланні ворога.</w:t>
      </w:r>
      <w:r w:rsidR="004A3262">
        <w:rPr>
          <w:rFonts w:ascii="Times New Roman" w:hAnsi="Times New Roman" w:cs="Times New Roman"/>
          <w:sz w:val="28"/>
          <w:szCs w:val="28"/>
        </w:rPr>
        <w:t xml:space="preserve"> Основною сюжетною лінією являється перша.</w:t>
      </w:r>
    </w:p>
    <w:p w:rsidR="004A3262" w:rsidRDefault="004A3262"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В центрі драми стоїть образ Богдана Хмельницького. Цей образ було показано вперше і востаннє в давній драматургії. Він змальований </w:t>
      </w:r>
      <w:r>
        <w:rPr>
          <w:rFonts w:ascii="Times New Roman" w:hAnsi="Times New Roman" w:cs="Times New Roman"/>
          <w:sz w:val="28"/>
          <w:szCs w:val="28"/>
        </w:rPr>
        <w:lastRenderedPageBreak/>
        <w:t>найповніше порівняно з іншими персонажами, зображений як ідеальний герой. Специфіка його зображення полягає у тому, що образ Хмельницького показано в двох планах: 1) гетьман постає як реальна історична особа, полководець та переможець; 2) Хмельницький зображений як ідеалізований герой, якого наділено атрибутами святості.</w:t>
      </w:r>
    </w:p>
    <w:p w:rsidR="001F44E1" w:rsidRDefault="001F44E1"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Хмельницький замальовується рішучим, відважним, справжнім лицарем, що над усе ставить козацьку честь і славу, надіється тільки на козацьку шаблю. Він сповнений власної гідності. Це – ідеальний гетьман України.</w:t>
      </w:r>
    </w:p>
    <w:p w:rsidR="001F44E1" w:rsidRDefault="001F44E1"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Взагалі образ Хмельницького уособлює прагнення українського народу до волі, до єдності в боротьбі проти польських панів.</w:t>
      </w:r>
    </w:p>
    <w:p w:rsidR="00775EB2" w:rsidRDefault="001F44E1"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Виразно змальований персоніфікований образ України. Вона як мати, вболіває за свій народ. Україна щаслива і горда за своїх синів, за їхнього вождя. Саме Україна просить Бога допомогти гетьману у війні з польською шляхтою.</w:t>
      </w:r>
    </w:p>
    <w:p w:rsidR="001F44E1" w:rsidRDefault="00775EB2" w:rsidP="009F517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Інші образи твору епізодичні. Вони тільки доповнюють центральний образ і майже не беруть участі в дії. Кошовий, козаки лише висловлюють свою вірність гетьманові.</w:t>
      </w:r>
      <w:r w:rsidR="001F44E1">
        <w:rPr>
          <w:rFonts w:ascii="Times New Roman" w:hAnsi="Times New Roman" w:cs="Times New Roman"/>
          <w:sz w:val="28"/>
          <w:szCs w:val="28"/>
        </w:rPr>
        <w:t xml:space="preserve"> </w:t>
      </w:r>
    </w:p>
    <w:p w:rsidR="00B95B3E" w:rsidRDefault="00B95B3E" w:rsidP="00775EB2">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У п’єсі головну увагу зосереджено на героїчних та соціальних мотивах. </w:t>
      </w:r>
      <w:r w:rsidR="004A3262">
        <w:rPr>
          <w:rFonts w:ascii="Times New Roman" w:hAnsi="Times New Roman" w:cs="Times New Roman"/>
          <w:sz w:val="28"/>
          <w:szCs w:val="28"/>
        </w:rPr>
        <w:t>В монологах Богдана Хмельницького, Кошового і козаків розкривався перш за все соціальний характер гноблення українського народу польською шляхтою.</w:t>
      </w:r>
    </w:p>
    <w:p w:rsidR="00775EB2" w:rsidRDefault="002A754E" w:rsidP="00775EB2">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П’єса «</w:t>
      </w:r>
      <w:r w:rsidR="00775EB2">
        <w:rPr>
          <w:rFonts w:ascii="Times New Roman" w:hAnsi="Times New Roman" w:cs="Times New Roman"/>
          <w:sz w:val="28"/>
          <w:szCs w:val="28"/>
        </w:rPr>
        <w:t>Милість Божа» набула майже цілком світського характеру тому, що вона більше за будь – який твір шкільної драматургії пов’язана з усною народною творчістю, зокрема з високо поетичним історичним епосом.</w:t>
      </w:r>
    </w:p>
    <w:p w:rsidR="00775EB2" w:rsidRDefault="00775EB2" w:rsidP="00775EB2">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Автор драми виступив речником ідеї повного визволення України від іноземного поневолення.</w:t>
      </w:r>
    </w:p>
    <w:p w:rsidR="00107EEC" w:rsidRDefault="002A754E" w:rsidP="00775EB2">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Драма «</w:t>
      </w:r>
      <w:r w:rsidR="00775EB2">
        <w:rPr>
          <w:rFonts w:ascii="Times New Roman" w:hAnsi="Times New Roman" w:cs="Times New Roman"/>
          <w:sz w:val="28"/>
          <w:szCs w:val="28"/>
        </w:rPr>
        <w:t xml:space="preserve">Милість Божа» відзначається стрункою композицією, органічним зв’язком між окремими частинами. Події розвиваються так, що </w:t>
      </w:r>
      <w:r w:rsidR="00775EB2">
        <w:rPr>
          <w:rFonts w:ascii="Times New Roman" w:hAnsi="Times New Roman" w:cs="Times New Roman"/>
          <w:sz w:val="28"/>
          <w:szCs w:val="28"/>
        </w:rPr>
        <w:lastRenderedPageBreak/>
        <w:t>сприяють розкриттю поведінки та вчинків персонажів в історично вірогідних обставинах.</w:t>
      </w: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107EEC" w:rsidRDefault="00107EEC" w:rsidP="00775EB2">
      <w:pPr>
        <w:spacing w:after="0" w:line="360" w:lineRule="auto"/>
        <w:ind w:left="170" w:right="57" w:firstLine="538"/>
        <w:jc w:val="both"/>
        <w:rPr>
          <w:rFonts w:ascii="Times New Roman" w:hAnsi="Times New Roman" w:cs="Times New Roman"/>
          <w:sz w:val="28"/>
          <w:szCs w:val="28"/>
        </w:rPr>
      </w:pPr>
    </w:p>
    <w:p w:rsidR="00A705B1" w:rsidRDefault="00A705B1" w:rsidP="00A705B1">
      <w:pPr>
        <w:pStyle w:val="a3"/>
        <w:spacing w:after="0" w:line="360" w:lineRule="auto"/>
        <w:ind w:left="1440" w:right="57"/>
        <w:jc w:val="both"/>
        <w:rPr>
          <w:rFonts w:ascii="Times New Roman" w:hAnsi="Times New Roman" w:cs="Times New Roman"/>
          <w:b/>
          <w:sz w:val="28"/>
          <w:szCs w:val="28"/>
        </w:rPr>
      </w:pPr>
    </w:p>
    <w:p w:rsidR="00A705B1" w:rsidRDefault="00A705B1" w:rsidP="00A705B1">
      <w:pPr>
        <w:pStyle w:val="a3"/>
        <w:spacing w:after="0" w:line="360" w:lineRule="auto"/>
        <w:ind w:left="1440" w:right="57"/>
        <w:jc w:val="both"/>
        <w:rPr>
          <w:rFonts w:ascii="Times New Roman" w:hAnsi="Times New Roman" w:cs="Times New Roman"/>
          <w:b/>
          <w:sz w:val="28"/>
          <w:szCs w:val="28"/>
        </w:rPr>
      </w:pPr>
    </w:p>
    <w:p w:rsidR="002F4853" w:rsidRPr="00493413" w:rsidRDefault="00493413" w:rsidP="00493413">
      <w:pPr>
        <w:spacing w:after="0" w:line="360" w:lineRule="auto"/>
        <w:ind w:left="170" w:right="5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2.3. </w:t>
      </w:r>
      <w:r w:rsidR="008B0C6A">
        <w:rPr>
          <w:rFonts w:ascii="Times New Roman" w:hAnsi="Times New Roman" w:cs="Times New Roman"/>
          <w:b/>
          <w:sz w:val="28"/>
          <w:szCs w:val="28"/>
        </w:rPr>
        <w:t xml:space="preserve">Інтермедії </w:t>
      </w:r>
      <w:r w:rsidR="00A705B1" w:rsidRPr="00493413">
        <w:rPr>
          <w:rFonts w:ascii="Times New Roman" w:hAnsi="Times New Roman" w:cs="Times New Roman"/>
          <w:b/>
          <w:sz w:val="28"/>
          <w:szCs w:val="28"/>
        </w:rPr>
        <w:t xml:space="preserve">. </w:t>
      </w:r>
      <w:r w:rsidR="002F4853" w:rsidRPr="00493413">
        <w:rPr>
          <w:rFonts w:ascii="Times New Roman" w:hAnsi="Times New Roman" w:cs="Times New Roman"/>
          <w:sz w:val="28"/>
          <w:szCs w:val="28"/>
        </w:rPr>
        <w:t xml:space="preserve">Видатним явищем української драматургії </w:t>
      </w:r>
      <w:r w:rsidR="002F4853" w:rsidRPr="00493413">
        <w:rPr>
          <w:rFonts w:ascii="Times New Roman" w:hAnsi="Times New Roman" w:cs="Times New Roman"/>
          <w:sz w:val="28"/>
          <w:szCs w:val="28"/>
          <w:lang w:val="en-US"/>
        </w:rPr>
        <w:t>XVIII</w:t>
      </w:r>
      <w:r w:rsidR="002F4853" w:rsidRPr="002D7B29">
        <w:rPr>
          <w:rFonts w:ascii="Times New Roman" w:hAnsi="Times New Roman" w:cs="Times New Roman"/>
          <w:sz w:val="28"/>
          <w:szCs w:val="28"/>
        </w:rPr>
        <w:t xml:space="preserve"> </w:t>
      </w:r>
      <w:r w:rsidR="002F4853" w:rsidRPr="00493413">
        <w:rPr>
          <w:rFonts w:ascii="Times New Roman" w:hAnsi="Times New Roman" w:cs="Times New Roman"/>
          <w:sz w:val="28"/>
          <w:szCs w:val="28"/>
        </w:rPr>
        <w:t>століття були інтермедії, які відігравали помітну роль у наближенні літератури до живої дійсності.</w:t>
      </w:r>
    </w:p>
    <w:p w:rsidR="002F4853" w:rsidRDefault="002F4853" w:rsidP="002F4853">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Черпаючи теми і сюжети з навколишнього життя, інтермедії цього періоду порушували політичні і соціальні питання, відбивали окремі сторони народного життя.</w:t>
      </w:r>
    </w:p>
    <w:p w:rsidR="00165AE5" w:rsidRDefault="002F4853" w:rsidP="002F4853">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Значним досягненням української літератури </w:t>
      </w:r>
      <w:r>
        <w:rPr>
          <w:rFonts w:ascii="Times New Roman" w:hAnsi="Times New Roman" w:cs="Times New Roman"/>
          <w:sz w:val="28"/>
          <w:szCs w:val="28"/>
          <w:lang w:val="en-US"/>
        </w:rPr>
        <w:t>XVIII</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 xml:space="preserve">століття є інтермедії до п’єс </w:t>
      </w:r>
      <w:r w:rsidR="00165AE5">
        <w:rPr>
          <w:rFonts w:ascii="Times New Roman" w:hAnsi="Times New Roman" w:cs="Times New Roman"/>
          <w:sz w:val="28"/>
          <w:szCs w:val="28"/>
        </w:rPr>
        <w:t>відомого драмат</w:t>
      </w:r>
      <w:r w:rsidR="002A754E">
        <w:rPr>
          <w:rFonts w:ascii="Times New Roman" w:hAnsi="Times New Roman" w:cs="Times New Roman"/>
          <w:sz w:val="28"/>
          <w:szCs w:val="28"/>
        </w:rPr>
        <w:t xml:space="preserve">урга Митрофана </w:t>
      </w:r>
      <w:proofErr w:type="spellStart"/>
      <w:r w:rsidR="002A754E">
        <w:rPr>
          <w:rFonts w:ascii="Times New Roman" w:hAnsi="Times New Roman" w:cs="Times New Roman"/>
          <w:sz w:val="28"/>
          <w:szCs w:val="28"/>
        </w:rPr>
        <w:t>Довгалевського</w:t>
      </w:r>
      <w:proofErr w:type="spellEnd"/>
      <w:r w:rsidR="002A754E">
        <w:rPr>
          <w:rFonts w:ascii="Times New Roman" w:hAnsi="Times New Roman" w:cs="Times New Roman"/>
          <w:sz w:val="28"/>
          <w:szCs w:val="28"/>
        </w:rPr>
        <w:t xml:space="preserve"> «</w:t>
      </w:r>
      <w:proofErr w:type="spellStart"/>
      <w:r w:rsidR="00165AE5">
        <w:rPr>
          <w:rFonts w:ascii="Times New Roman" w:hAnsi="Times New Roman" w:cs="Times New Roman"/>
          <w:sz w:val="28"/>
          <w:szCs w:val="28"/>
        </w:rPr>
        <w:t>Комическое</w:t>
      </w:r>
      <w:proofErr w:type="spellEnd"/>
      <w:r w:rsidR="00165AE5">
        <w:rPr>
          <w:rFonts w:ascii="Times New Roman" w:hAnsi="Times New Roman" w:cs="Times New Roman"/>
          <w:sz w:val="28"/>
          <w:szCs w:val="28"/>
        </w:rPr>
        <w:t xml:space="preserve"> </w:t>
      </w:r>
      <w:proofErr w:type="spellStart"/>
      <w:r w:rsidR="00165AE5">
        <w:rPr>
          <w:rFonts w:ascii="Times New Roman" w:hAnsi="Times New Roman" w:cs="Times New Roman"/>
          <w:sz w:val="28"/>
          <w:szCs w:val="28"/>
        </w:rPr>
        <w:t>действіе</w:t>
      </w:r>
      <w:proofErr w:type="spellEnd"/>
      <w:r w:rsidR="00165AE5">
        <w:rPr>
          <w:rFonts w:ascii="Times New Roman" w:hAnsi="Times New Roman" w:cs="Times New Roman"/>
          <w:sz w:val="28"/>
          <w:szCs w:val="28"/>
        </w:rPr>
        <w:t>». Їх всього п’ять. Характер цих інтермедій, виведені в них образи, розвиток дії і засоби комізму були зумовлені правилами шкільних поетик.</w:t>
      </w:r>
    </w:p>
    <w:p w:rsidR="00165AE5" w:rsidRDefault="00165AE5" w:rsidP="002F4853">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Інтермедії до драм </w:t>
      </w:r>
      <w:proofErr w:type="spellStart"/>
      <w:r>
        <w:rPr>
          <w:rFonts w:ascii="Times New Roman" w:hAnsi="Times New Roman" w:cs="Times New Roman"/>
          <w:sz w:val="28"/>
          <w:szCs w:val="28"/>
        </w:rPr>
        <w:t>Д</w:t>
      </w:r>
      <w:r w:rsidR="00493413">
        <w:rPr>
          <w:rFonts w:ascii="Times New Roman" w:hAnsi="Times New Roman" w:cs="Times New Roman"/>
          <w:sz w:val="28"/>
          <w:szCs w:val="28"/>
        </w:rPr>
        <w:t>овга</w:t>
      </w:r>
      <w:r>
        <w:rPr>
          <w:rFonts w:ascii="Times New Roman" w:hAnsi="Times New Roman" w:cs="Times New Roman"/>
          <w:sz w:val="28"/>
          <w:szCs w:val="28"/>
        </w:rPr>
        <w:t>левського</w:t>
      </w:r>
      <w:proofErr w:type="spellEnd"/>
      <w:r>
        <w:rPr>
          <w:rFonts w:ascii="Times New Roman" w:hAnsi="Times New Roman" w:cs="Times New Roman"/>
          <w:sz w:val="28"/>
          <w:szCs w:val="28"/>
        </w:rPr>
        <w:t xml:space="preserve"> за змістом можна поділити на дві групи:</w:t>
      </w:r>
    </w:p>
    <w:p w:rsidR="00165AE5" w:rsidRDefault="00165AE5" w:rsidP="00165AE5">
      <w:pPr>
        <w:pStyle w:val="a3"/>
        <w:numPr>
          <w:ilvl w:val="0"/>
          <w:numId w:val="14"/>
        </w:numPr>
        <w:spacing w:after="0" w:line="360" w:lineRule="auto"/>
        <w:ind w:right="57"/>
        <w:jc w:val="both"/>
        <w:rPr>
          <w:rFonts w:ascii="Times New Roman" w:hAnsi="Times New Roman" w:cs="Times New Roman"/>
          <w:sz w:val="28"/>
          <w:szCs w:val="28"/>
        </w:rPr>
      </w:pPr>
      <w:proofErr w:type="spellStart"/>
      <w:r>
        <w:rPr>
          <w:rFonts w:ascii="Times New Roman" w:hAnsi="Times New Roman" w:cs="Times New Roman"/>
          <w:sz w:val="28"/>
          <w:szCs w:val="28"/>
        </w:rPr>
        <w:t>Побутово</w:t>
      </w:r>
      <w:proofErr w:type="spellEnd"/>
      <w:r>
        <w:rPr>
          <w:rFonts w:ascii="Times New Roman" w:hAnsi="Times New Roman" w:cs="Times New Roman"/>
          <w:sz w:val="28"/>
          <w:szCs w:val="28"/>
        </w:rPr>
        <w:t xml:space="preserve"> – гумористичні.</w:t>
      </w:r>
    </w:p>
    <w:p w:rsidR="00165AE5" w:rsidRDefault="00165AE5" w:rsidP="00165AE5">
      <w:pPr>
        <w:pStyle w:val="a3"/>
        <w:numPr>
          <w:ilvl w:val="0"/>
          <w:numId w:val="14"/>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Соціальні.</w:t>
      </w:r>
    </w:p>
    <w:p w:rsidR="00165AE5" w:rsidRDefault="00A136D7"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Твори першої групи – це веселі сценки з життя селян, написані звичайною розмовною мовою, побудовані на комізмі персонажів і тих обставин, в яких вони діють. Так у першій інтермедії висміюється шляхтич, який видає себе за астролога. Саме в цьому образі відбилося вороже ставлення народних мас до польського панства. </w:t>
      </w:r>
    </w:p>
    <w:p w:rsidR="00A136D7" w:rsidRDefault="00A136D7"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Астролог стає суб’єктом насмішок з боку селян-українців, білоруса і цигана.</w:t>
      </w:r>
    </w:p>
    <w:p w:rsidR="0055140D" w:rsidRDefault="0055140D"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У другій інтермедії перед глядачами поставав образ недалекого і забобонного селянина, що вірить у сни. Щоб досягти комічного ефекту, автор вдається до прийому ламаної української мови. Ця інтермедія мала здебільшого побутовий зміст. В ній автор наводить багато приказок і прислів’їв.</w:t>
      </w:r>
    </w:p>
    <w:p w:rsidR="0055140D" w:rsidRDefault="0055140D"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Остання, п’ята інтермедія також побудована на побутових мотивах. </w:t>
      </w:r>
      <w:r w:rsidR="00FB5AEE">
        <w:rPr>
          <w:rFonts w:ascii="Times New Roman" w:hAnsi="Times New Roman" w:cs="Times New Roman"/>
          <w:sz w:val="28"/>
          <w:szCs w:val="28"/>
        </w:rPr>
        <w:t xml:space="preserve">В центрі цієї інтермедії образ єврея, в якого вкрали кобилу. Щоб цього не запідозрила його жінка, він купляє нову кобилу. Але і цього разу йому не </w:t>
      </w:r>
      <w:r w:rsidR="00FB5AEE">
        <w:rPr>
          <w:rFonts w:ascii="Times New Roman" w:hAnsi="Times New Roman" w:cs="Times New Roman"/>
          <w:sz w:val="28"/>
          <w:szCs w:val="28"/>
        </w:rPr>
        <w:lastRenderedPageBreak/>
        <w:t>щастить, і кобилу забирають. В інтермедії яскравого колориту надають гумористичні вислови.</w:t>
      </w:r>
    </w:p>
    <w:p w:rsidR="00FB5AEE" w:rsidRDefault="00FB5AEE"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Найцікавішою є друга</w:t>
      </w:r>
      <w:r w:rsidR="00915F29">
        <w:rPr>
          <w:rFonts w:ascii="Times New Roman" w:hAnsi="Times New Roman" w:cs="Times New Roman"/>
          <w:sz w:val="28"/>
          <w:szCs w:val="28"/>
        </w:rPr>
        <w:t xml:space="preserve"> група інтермедій до драми </w:t>
      </w:r>
      <w:proofErr w:type="spellStart"/>
      <w:r w:rsidR="00915F29">
        <w:rPr>
          <w:rFonts w:ascii="Times New Roman" w:hAnsi="Times New Roman" w:cs="Times New Roman"/>
          <w:sz w:val="28"/>
          <w:szCs w:val="28"/>
        </w:rPr>
        <w:t>Довга</w:t>
      </w:r>
      <w:r>
        <w:rPr>
          <w:rFonts w:ascii="Times New Roman" w:hAnsi="Times New Roman" w:cs="Times New Roman"/>
          <w:sz w:val="28"/>
          <w:szCs w:val="28"/>
        </w:rPr>
        <w:t>левського</w:t>
      </w:r>
      <w:proofErr w:type="spellEnd"/>
      <w:r>
        <w:rPr>
          <w:rFonts w:ascii="Times New Roman" w:hAnsi="Times New Roman" w:cs="Times New Roman"/>
          <w:sz w:val="28"/>
          <w:szCs w:val="28"/>
        </w:rPr>
        <w:t>. У них відобразилося тяжке становище селян, знущання з них гнобителів та боротьба трудящих проти кріпосницького насильства і здирства. Сатиричне зображення потворних явищ соціальної дійсності є головним художнім елементом цих інтермедій.</w:t>
      </w:r>
    </w:p>
    <w:p w:rsidR="0055253A" w:rsidRDefault="00FB5AEE" w:rsidP="009B25A0">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Найсильніше і найсміливіше розкрито протест народних мас проти соціально – національного гніту у третій інтермедії. Де у формі розповіді козака йдеться про нещастя і злидні, принесені на українські землі </w:t>
      </w:r>
      <w:proofErr w:type="spellStart"/>
      <w:r>
        <w:rPr>
          <w:rFonts w:ascii="Times New Roman" w:hAnsi="Times New Roman" w:cs="Times New Roman"/>
          <w:sz w:val="28"/>
          <w:szCs w:val="28"/>
        </w:rPr>
        <w:t>польсько</w:t>
      </w:r>
      <w:proofErr w:type="spellEnd"/>
      <w:r>
        <w:rPr>
          <w:rFonts w:ascii="Times New Roman" w:hAnsi="Times New Roman" w:cs="Times New Roman"/>
          <w:sz w:val="28"/>
          <w:szCs w:val="28"/>
        </w:rPr>
        <w:t xml:space="preserve"> – шляхетськими загарбниками</w:t>
      </w:r>
      <w:r w:rsidR="0055253A">
        <w:rPr>
          <w:rFonts w:ascii="Times New Roman" w:hAnsi="Times New Roman" w:cs="Times New Roman"/>
          <w:sz w:val="28"/>
          <w:szCs w:val="28"/>
        </w:rPr>
        <w:t>.</w:t>
      </w:r>
    </w:p>
    <w:p w:rsidR="0055253A" w:rsidRDefault="00915F29"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Інтермедії до драм М. </w:t>
      </w:r>
      <w:proofErr w:type="spellStart"/>
      <w:r>
        <w:rPr>
          <w:rFonts w:ascii="Times New Roman" w:hAnsi="Times New Roman" w:cs="Times New Roman"/>
          <w:sz w:val="28"/>
          <w:szCs w:val="28"/>
        </w:rPr>
        <w:t>Довга</w:t>
      </w:r>
      <w:r w:rsidR="0055253A">
        <w:rPr>
          <w:rFonts w:ascii="Times New Roman" w:hAnsi="Times New Roman" w:cs="Times New Roman"/>
          <w:sz w:val="28"/>
          <w:szCs w:val="28"/>
        </w:rPr>
        <w:t>левського</w:t>
      </w:r>
      <w:proofErr w:type="spellEnd"/>
      <w:r w:rsidR="0055253A">
        <w:rPr>
          <w:rFonts w:ascii="Times New Roman" w:hAnsi="Times New Roman" w:cs="Times New Roman"/>
          <w:sz w:val="28"/>
          <w:szCs w:val="28"/>
        </w:rPr>
        <w:t xml:space="preserve"> посідають чільне місце серед творів цього типу.</w:t>
      </w:r>
    </w:p>
    <w:p w:rsidR="0055253A" w:rsidRDefault="00931684"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Досить помітними також є п’ять інтермед</w:t>
      </w:r>
      <w:r w:rsidR="002A754E">
        <w:rPr>
          <w:rFonts w:ascii="Times New Roman" w:hAnsi="Times New Roman" w:cs="Times New Roman"/>
          <w:sz w:val="28"/>
          <w:szCs w:val="28"/>
        </w:rPr>
        <w:t xml:space="preserve">ій до драм Георгія </w:t>
      </w:r>
      <w:proofErr w:type="spellStart"/>
      <w:r w:rsidR="002A754E">
        <w:rPr>
          <w:rFonts w:ascii="Times New Roman" w:hAnsi="Times New Roman" w:cs="Times New Roman"/>
          <w:sz w:val="28"/>
          <w:szCs w:val="28"/>
        </w:rPr>
        <w:t>Кониського</w:t>
      </w:r>
      <w:proofErr w:type="spellEnd"/>
      <w:r w:rsidR="002A754E">
        <w:rPr>
          <w:rFonts w:ascii="Times New Roman" w:hAnsi="Times New Roman" w:cs="Times New Roman"/>
          <w:sz w:val="28"/>
          <w:szCs w:val="28"/>
        </w:rPr>
        <w:t xml:space="preserve"> «</w:t>
      </w:r>
      <w:proofErr w:type="spellStart"/>
      <w:r>
        <w:rPr>
          <w:rFonts w:ascii="Times New Roman" w:hAnsi="Times New Roman" w:cs="Times New Roman"/>
          <w:sz w:val="28"/>
          <w:szCs w:val="28"/>
        </w:rPr>
        <w:t>Воскресеніє</w:t>
      </w:r>
      <w:proofErr w:type="spellEnd"/>
      <w:r>
        <w:rPr>
          <w:rFonts w:ascii="Times New Roman" w:hAnsi="Times New Roman" w:cs="Times New Roman"/>
          <w:sz w:val="28"/>
          <w:szCs w:val="28"/>
        </w:rPr>
        <w:t xml:space="preserve"> мертвих». </w:t>
      </w:r>
    </w:p>
    <w:p w:rsidR="00931684" w:rsidRDefault="00931684"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Важка доля українського селянства, нужденне і безпросвітне життя -  такий лейтмотив першої інтермедії. Вона була гострою сатирою на тогочасний феодальний лад. Майже в кожній інтермедії до драми Г. </w:t>
      </w:r>
      <w:proofErr w:type="spellStart"/>
      <w:r>
        <w:rPr>
          <w:rFonts w:ascii="Times New Roman" w:hAnsi="Times New Roman" w:cs="Times New Roman"/>
          <w:sz w:val="28"/>
          <w:szCs w:val="28"/>
        </w:rPr>
        <w:t>Кониського</w:t>
      </w:r>
      <w:proofErr w:type="spellEnd"/>
      <w:r>
        <w:rPr>
          <w:rFonts w:ascii="Times New Roman" w:hAnsi="Times New Roman" w:cs="Times New Roman"/>
          <w:sz w:val="28"/>
          <w:szCs w:val="28"/>
        </w:rPr>
        <w:t xml:space="preserve"> зображено тяжке життя селян і негативне становлення до польського панства.</w:t>
      </w:r>
    </w:p>
    <w:p w:rsidR="004218ED" w:rsidRDefault="00931684" w:rsidP="00A136D7">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Інтермедії до драми Г. </w:t>
      </w:r>
      <w:proofErr w:type="spellStart"/>
      <w:r>
        <w:rPr>
          <w:rFonts w:ascii="Times New Roman" w:hAnsi="Times New Roman" w:cs="Times New Roman"/>
          <w:sz w:val="28"/>
          <w:szCs w:val="28"/>
        </w:rPr>
        <w:t>Кониського</w:t>
      </w:r>
      <w:proofErr w:type="spellEnd"/>
      <w:r w:rsidR="004218ED">
        <w:rPr>
          <w:rFonts w:ascii="Times New Roman" w:hAnsi="Times New Roman" w:cs="Times New Roman"/>
          <w:sz w:val="28"/>
          <w:szCs w:val="28"/>
        </w:rPr>
        <w:t xml:space="preserve"> за своїм ідейно – художнім змістом стоять трохи нижче </w:t>
      </w:r>
      <w:r w:rsidR="00915F29">
        <w:rPr>
          <w:rFonts w:ascii="Times New Roman" w:hAnsi="Times New Roman" w:cs="Times New Roman"/>
          <w:sz w:val="28"/>
          <w:szCs w:val="28"/>
        </w:rPr>
        <w:t xml:space="preserve">від інтермедій до драми М. </w:t>
      </w:r>
      <w:proofErr w:type="spellStart"/>
      <w:r w:rsidR="00915F29">
        <w:rPr>
          <w:rFonts w:ascii="Times New Roman" w:hAnsi="Times New Roman" w:cs="Times New Roman"/>
          <w:sz w:val="28"/>
          <w:szCs w:val="28"/>
        </w:rPr>
        <w:t>Довга</w:t>
      </w:r>
      <w:r w:rsidR="004218ED">
        <w:rPr>
          <w:rFonts w:ascii="Times New Roman" w:hAnsi="Times New Roman" w:cs="Times New Roman"/>
          <w:sz w:val="28"/>
          <w:szCs w:val="28"/>
        </w:rPr>
        <w:t>левського</w:t>
      </w:r>
      <w:proofErr w:type="spellEnd"/>
      <w:r w:rsidR="004218ED">
        <w:rPr>
          <w:rFonts w:ascii="Times New Roman" w:hAnsi="Times New Roman" w:cs="Times New Roman"/>
          <w:sz w:val="28"/>
          <w:szCs w:val="28"/>
        </w:rPr>
        <w:t xml:space="preserve">. Але в інтермедія Г. </w:t>
      </w:r>
      <w:proofErr w:type="spellStart"/>
      <w:r w:rsidR="004218ED">
        <w:rPr>
          <w:rFonts w:ascii="Times New Roman" w:hAnsi="Times New Roman" w:cs="Times New Roman"/>
          <w:sz w:val="28"/>
          <w:szCs w:val="28"/>
        </w:rPr>
        <w:t>Кониського</w:t>
      </w:r>
      <w:proofErr w:type="spellEnd"/>
      <w:r w:rsidR="004218ED">
        <w:rPr>
          <w:rFonts w:ascii="Times New Roman" w:hAnsi="Times New Roman" w:cs="Times New Roman"/>
          <w:sz w:val="28"/>
          <w:szCs w:val="28"/>
        </w:rPr>
        <w:t xml:space="preserve"> також порушувались важливі питання тогочасного життя.</w:t>
      </w:r>
    </w:p>
    <w:p w:rsidR="00915F29" w:rsidRDefault="00915F29" w:rsidP="00F24E43">
      <w:pPr>
        <w:spacing w:after="0" w:line="360" w:lineRule="auto"/>
        <w:ind w:left="170" w:right="57" w:firstLine="538"/>
        <w:jc w:val="both"/>
        <w:rPr>
          <w:rFonts w:ascii="Times New Roman" w:hAnsi="Times New Roman" w:cs="Times New Roman"/>
          <w:b/>
          <w:sz w:val="28"/>
          <w:szCs w:val="28"/>
        </w:rPr>
      </w:pPr>
    </w:p>
    <w:p w:rsidR="00063691" w:rsidRDefault="00063691" w:rsidP="00063691">
      <w:pPr>
        <w:spacing w:after="0" w:line="360" w:lineRule="auto"/>
        <w:ind w:right="57"/>
        <w:jc w:val="both"/>
        <w:rPr>
          <w:rFonts w:ascii="Times New Roman" w:hAnsi="Times New Roman" w:cs="Times New Roman"/>
          <w:b/>
          <w:sz w:val="28"/>
          <w:szCs w:val="28"/>
        </w:rPr>
      </w:pPr>
    </w:p>
    <w:p w:rsidR="009B25A0" w:rsidRDefault="00063691" w:rsidP="00063691">
      <w:pPr>
        <w:spacing w:after="0" w:line="360" w:lineRule="auto"/>
        <w:ind w:right="57"/>
        <w:jc w:val="both"/>
        <w:rPr>
          <w:rFonts w:ascii="Times New Roman" w:hAnsi="Times New Roman" w:cs="Times New Roman"/>
          <w:b/>
          <w:sz w:val="28"/>
          <w:szCs w:val="28"/>
        </w:rPr>
      </w:pPr>
      <w:r>
        <w:rPr>
          <w:rFonts w:ascii="Times New Roman" w:hAnsi="Times New Roman" w:cs="Times New Roman"/>
          <w:b/>
          <w:sz w:val="28"/>
          <w:szCs w:val="28"/>
        </w:rPr>
        <w:t xml:space="preserve">                                               </w:t>
      </w:r>
    </w:p>
    <w:p w:rsidR="009B25A0" w:rsidRDefault="009B25A0" w:rsidP="00063691">
      <w:pPr>
        <w:spacing w:after="0" w:line="360" w:lineRule="auto"/>
        <w:ind w:right="57"/>
        <w:jc w:val="both"/>
        <w:rPr>
          <w:rFonts w:ascii="Times New Roman" w:hAnsi="Times New Roman" w:cs="Times New Roman"/>
          <w:b/>
          <w:sz w:val="28"/>
          <w:szCs w:val="28"/>
        </w:rPr>
      </w:pPr>
    </w:p>
    <w:p w:rsidR="009B25A0" w:rsidRDefault="009B25A0" w:rsidP="00063691">
      <w:pPr>
        <w:spacing w:after="0" w:line="360" w:lineRule="auto"/>
        <w:ind w:right="57"/>
        <w:jc w:val="both"/>
        <w:rPr>
          <w:rFonts w:ascii="Times New Roman" w:hAnsi="Times New Roman" w:cs="Times New Roman"/>
          <w:b/>
          <w:sz w:val="28"/>
          <w:szCs w:val="28"/>
        </w:rPr>
      </w:pPr>
    </w:p>
    <w:p w:rsidR="008B0C6A" w:rsidRDefault="008B0C6A" w:rsidP="00063691">
      <w:pPr>
        <w:spacing w:after="0" w:line="360" w:lineRule="auto"/>
        <w:ind w:right="57"/>
        <w:jc w:val="both"/>
        <w:rPr>
          <w:rFonts w:ascii="Times New Roman" w:hAnsi="Times New Roman" w:cs="Times New Roman"/>
          <w:b/>
          <w:sz w:val="28"/>
          <w:szCs w:val="28"/>
        </w:rPr>
      </w:pPr>
    </w:p>
    <w:p w:rsidR="00650445" w:rsidRPr="00C670A6" w:rsidRDefault="009B25A0" w:rsidP="00063691">
      <w:pPr>
        <w:spacing w:after="0" w:line="360" w:lineRule="auto"/>
        <w:ind w:right="57"/>
        <w:jc w:val="both"/>
        <w:rPr>
          <w:rFonts w:ascii="Times New Roman" w:hAnsi="Times New Roman" w:cs="Times New Roman"/>
          <w:b/>
          <w:sz w:val="28"/>
          <w:szCs w:val="28"/>
        </w:rPr>
      </w:pPr>
      <w:r w:rsidRPr="009B25A0">
        <w:rPr>
          <w:rFonts w:ascii="Times New Roman" w:hAnsi="Times New Roman" w:cs="Times New Roman"/>
          <w:b/>
          <w:sz w:val="36"/>
          <w:szCs w:val="36"/>
        </w:rPr>
        <w:lastRenderedPageBreak/>
        <w:t xml:space="preserve">                                        </w:t>
      </w:r>
      <w:r w:rsidR="00C670A6">
        <w:rPr>
          <w:rFonts w:ascii="Times New Roman" w:hAnsi="Times New Roman" w:cs="Times New Roman"/>
          <w:b/>
          <w:sz w:val="36"/>
          <w:szCs w:val="36"/>
        </w:rPr>
        <w:t xml:space="preserve">  </w:t>
      </w:r>
      <w:r w:rsidR="00915F29" w:rsidRPr="00C670A6">
        <w:rPr>
          <w:rFonts w:ascii="Times New Roman" w:hAnsi="Times New Roman" w:cs="Times New Roman"/>
          <w:b/>
          <w:sz w:val="28"/>
          <w:szCs w:val="28"/>
        </w:rPr>
        <w:t>ВИСНОВКИ</w:t>
      </w:r>
    </w:p>
    <w:p w:rsidR="00915F29" w:rsidRPr="00915F29" w:rsidRDefault="00915F29" w:rsidP="00F24E43">
      <w:pPr>
        <w:spacing w:after="0" w:line="360" w:lineRule="auto"/>
        <w:ind w:left="170" w:right="57" w:firstLine="538"/>
        <w:jc w:val="both"/>
        <w:rPr>
          <w:rFonts w:ascii="Times New Roman" w:hAnsi="Times New Roman" w:cs="Times New Roman"/>
          <w:b/>
          <w:sz w:val="32"/>
          <w:szCs w:val="32"/>
        </w:rPr>
      </w:pPr>
    </w:p>
    <w:p w:rsidR="001609E1" w:rsidRDefault="001609E1" w:rsidP="001609E1">
      <w:pPr>
        <w:spacing w:after="0" w:line="360" w:lineRule="auto"/>
        <w:ind w:left="170" w:right="57" w:firstLine="538"/>
        <w:jc w:val="both"/>
        <w:rPr>
          <w:rFonts w:ascii="Times New Roman" w:hAnsi="Times New Roman" w:cs="Times New Roman"/>
          <w:sz w:val="28"/>
          <w:szCs w:val="28"/>
        </w:rPr>
      </w:pPr>
    </w:p>
    <w:p w:rsidR="001609E1" w:rsidRPr="001609E1" w:rsidRDefault="001609E1" w:rsidP="001609E1">
      <w:pPr>
        <w:spacing w:after="0" w:line="360" w:lineRule="auto"/>
        <w:ind w:left="170" w:right="57" w:firstLine="538"/>
        <w:jc w:val="both"/>
        <w:rPr>
          <w:rFonts w:ascii="Times New Roman" w:hAnsi="Times New Roman" w:cs="Times New Roman"/>
          <w:sz w:val="28"/>
          <w:szCs w:val="28"/>
        </w:rPr>
      </w:pPr>
      <w:r w:rsidRPr="001609E1">
        <w:rPr>
          <w:rFonts w:ascii="Times New Roman" w:hAnsi="Times New Roman" w:cs="Times New Roman"/>
          <w:sz w:val="28"/>
          <w:szCs w:val="28"/>
        </w:rPr>
        <w:t>Отже, підводячи підсумок, можна зазначити, що українська шкільна драматургія пройшла дуже довгий шлях. Її початки відомі ще з часів Київської Русі.</w:t>
      </w:r>
    </w:p>
    <w:p w:rsidR="001609E1" w:rsidRDefault="001609E1" w:rsidP="001609E1">
      <w:pPr>
        <w:spacing w:after="0" w:line="360" w:lineRule="auto"/>
        <w:ind w:left="170" w:right="57"/>
        <w:jc w:val="both"/>
        <w:rPr>
          <w:rFonts w:ascii="Times New Roman" w:hAnsi="Times New Roman" w:cs="Times New Roman"/>
          <w:sz w:val="28"/>
          <w:szCs w:val="28"/>
        </w:rPr>
      </w:pPr>
      <w:r w:rsidRPr="001609E1">
        <w:rPr>
          <w:rFonts w:ascii="Times New Roman" w:hAnsi="Times New Roman" w:cs="Times New Roman"/>
          <w:sz w:val="28"/>
          <w:szCs w:val="28"/>
        </w:rPr>
        <w:tab/>
        <w:t xml:space="preserve">В Україні драматична література, порівняно із </w:t>
      </w:r>
      <w:proofErr w:type="spellStart"/>
      <w:r w:rsidRPr="001609E1">
        <w:rPr>
          <w:rFonts w:ascii="Times New Roman" w:hAnsi="Times New Roman" w:cs="Times New Roman"/>
          <w:sz w:val="28"/>
          <w:szCs w:val="28"/>
        </w:rPr>
        <w:t>західно</w:t>
      </w:r>
      <w:proofErr w:type="spellEnd"/>
      <w:r w:rsidRPr="001609E1">
        <w:rPr>
          <w:rFonts w:ascii="Times New Roman" w:hAnsi="Times New Roman" w:cs="Times New Roman"/>
          <w:sz w:val="28"/>
          <w:szCs w:val="28"/>
        </w:rPr>
        <w:t xml:space="preserve"> - європейською, виникає пізніше, розвиваючись під впливом польського і латинського театру, передусім шкільного. Православне духовенство на противагу католицькому, яке запровадило з агітаційною метою релігійні сценічні вистави, само взялося писати драматичні твори. Це були так звані шкільні драми, які тісно пов'язані з розвитком поезії. Шкільна драма інсценізувала міфологічні та історичні сюжети. Ці драми поширювалися в католицьких та православних школах України. </w:t>
      </w:r>
    </w:p>
    <w:p w:rsidR="005150E3" w:rsidRDefault="005150E3" w:rsidP="005150E3">
      <w:pPr>
        <w:spacing w:after="0" w:line="360" w:lineRule="auto"/>
        <w:ind w:left="170" w:right="57" w:firstLine="538"/>
        <w:jc w:val="both"/>
        <w:rPr>
          <w:rFonts w:ascii="Times New Roman" w:hAnsi="Times New Roman" w:cs="Times New Roman"/>
          <w:sz w:val="28"/>
          <w:szCs w:val="28"/>
        </w:rPr>
      </w:pPr>
      <w:r w:rsidRPr="005150E3">
        <w:rPr>
          <w:rFonts w:ascii="Times New Roman" w:hAnsi="Times New Roman" w:cs="Times New Roman"/>
          <w:sz w:val="28"/>
          <w:szCs w:val="28"/>
        </w:rPr>
        <w:t xml:space="preserve">На другу половину XVII — першу половину XVIII ст. припадає період дальшого розвитку започаткованого наприкінці XVI ст. українського шкільного театру. Саме наприкінці XVI — на початку XVII ст. український театр розвивається у вигляді найпростіших його виявів — </w:t>
      </w:r>
      <w:proofErr w:type="spellStart"/>
      <w:r w:rsidRPr="005150E3">
        <w:rPr>
          <w:rFonts w:ascii="Times New Roman" w:hAnsi="Times New Roman" w:cs="Times New Roman"/>
          <w:sz w:val="28"/>
          <w:szCs w:val="28"/>
        </w:rPr>
        <w:t>декламацій</w:t>
      </w:r>
      <w:proofErr w:type="spellEnd"/>
      <w:r w:rsidRPr="005150E3">
        <w:rPr>
          <w:rFonts w:ascii="Times New Roman" w:hAnsi="Times New Roman" w:cs="Times New Roman"/>
          <w:sz w:val="28"/>
          <w:szCs w:val="28"/>
        </w:rPr>
        <w:t xml:space="preserve"> і діалогів. Декламація — це віршовані панегірики у формі привітань, надгробних промов, написів, послань. Темами їх були герби або їх елементи, якісь найновіші події (війна, укладання миру, зустріч або відправлення посольства, чиясь смерть, перемога, релігійні свята — Різдво, Великдень та ін., важливі історичні події тощо). Виконувались декламації гуртом у шкільних класах або в церквах без сценічних атрибутів, але під час свят урочистостей допускалося скупе сценічне оформлення (виконавці, одягнуті у відповідні костюми реальних або алегоричних постатей, декламували серед декорацій, вдаючись до відповідних жестів).</w:t>
      </w:r>
    </w:p>
    <w:p w:rsidR="005150E3" w:rsidRDefault="005150E3" w:rsidP="005150E3">
      <w:pPr>
        <w:spacing w:after="0" w:line="360" w:lineRule="auto"/>
        <w:ind w:left="170" w:right="57" w:firstLine="538"/>
        <w:jc w:val="both"/>
        <w:rPr>
          <w:rFonts w:ascii="Times New Roman" w:hAnsi="Times New Roman" w:cs="Times New Roman"/>
          <w:sz w:val="28"/>
          <w:szCs w:val="28"/>
        </w:rPr>
      </w:pPr>
      <w:r w:rsidRPr="005150E3">
        <w:rPr>
          <w:rFonts w:ascii="Times New Roman" w:hAnsi="Times New Roman" w:cs="Times New Roman"/>
          <w:sz w:val="28"/>
          <w:szCs w:val="28"/>
        </w:rPr>
        <w:t>Важливим напрямом у розвитку драматичного жанру були віршовані діалоги біблійного змісту, на побутові або історичні теми, що набули повсюдності у XVII—XVIII столітті.</w:t>
      </w:r>
    </w:p>
    <w:p w:rsidR="005150E3" w:rsidRDefault="005150E3" w:rsidP="005150E3">
      <w:pPr>
        <w:spacing w:after="0" w:line="360" w:lineRule="auto"/>
        <w:ind w:left="170" w:right="57" w:firstLine="538"/>
        <w:jc w:val="both"/>
        <w:rPr>
          <w:rFonts w:ascii="Times New Roman" w:hAnsi="Times New Roman" w:cs="Times New Roman"/>
          <w:sz w:val="28"/>
          <w:szCs w:val="28"/>
        </w:rPr>
      </w:pPr>
      <w:r w:rsidRPr="005150E3">
        <w:rPr>
          <w:rFonts w:ascii="Times New Roman" w:hAnsi="Times New Roman" w:cs="Times New Roman"/>
          <w:sz w:val="28"/>
          <w:szCs w:val="28"/>
        </w:rPr>
        <w:lastRenderedPageBreak/>
        <w:t>Розвиток шкільного театру припадає на другу половину XVII — першу половину XVIII ст. У київських шкільних драмах, окрім релігійних тем, піднімалися питання утвердження загальнолюдських цінностей, втілених в алегоричних образах і релігійних розмірковуваннях.</w:t>
      </w:r>
      <w:r w:rsidR="00A705B1" w:rsidRPr="002D7B29">
        <w:rPr>
          <w:rFonts w:ascii="Times New Roman" w:hAnsi="Times New Roman" w:cs="Times New Roman"/>
          <w:sz w:val="28"/>
          <w:szCs w:val="28"/>
        </w:rPr>
        <w:t xml:space="preserve"> </w:t>
      </w:r>
      <w:r w:rsidR="00A705B1">
        <w:rPr>
          <w:rFonts w:ascii="Times New Roman" w:hAnsi="Times New Roman" w:cs="Times New Roman"/>
          <w:sz w:val="28"/>
          <w:szCs w:val="28"/>
        </w:rPr>
        <w:t xml:space="preserve">Саме у </w:t>
      </w:r>
      <w:r w:rsidR="00A705B1">
        <w:rPr>
          <w:rFonts w:ascii="Times New Roman" w:hAnsi="Times New Roman" w:cs="Times New Roman"/>
          <w:sz w:val="28"/>
          <w:szCs w:val="28"/>
          <w:lang w:val="en-US"/>
        </w:rPr>
        <w:t>XVIII</w:t>
      </w:r>
      <w:r w:rsidR="00A705B1">
        <w:rPr>
          <w:rFonts w:ascii="Times New Roman" w:hAnsi="Times New Roman" w:cs="Times New Roman"/>
          <w:sz w:val="28"/>
          <w:szCs w:val="28"/>
        </w:rPr>
        <w:t xml:space="preserve"> столітті відбувається становлення жанрів української шкільної драматургії.</w:t>
      </w:r>
    </w:p>
    <w:p w:rsidR="000902ED" w:rsidRDefault="000902ED" w:rsidP="005150E3">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Серед основних жанрів шкільної драматургії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 виділяють:</w:t>
      </w:r>
    </w:p>
    <w:p w:rsidR="000902ED" w:rsidRDefault="000902ED" w:rsidP="000902ED">
      <w:pPr>
        <w:pStyle w:val="a3"/>
        <w:numPr>
          <w:ilvl w:val="0"/>
          <w:numId w:val="36"/>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Містерії</w:t>
      </w:r>
      <w:r w:rsidR="003A225F">
        <w:rPr>
          <w:rFonts w:ascii="Times New Roman" w:hAnsi="Times New Roman" w:cs="Times New Roman"/>
          <w:sz w:val="28"/>
          <w:szCs w:val="28"/>
        </w:rPr>
        <w:t xml:space="preserve"> (різдвяні та великодні драми)</w:t>
      </w:r>
      <w:r>
        <w:rPr>
          <w:rFonts w:ascii="Times New Roman" w:hAnsi="Times New Roman" w:cs="Times New Roman"/>
          <w:sz w:val="28"/>
          <w:szCs w:val="28"/>
        </w:rPr>
        <w:t>.</w:t>
      </w:r>
    </w:p>
    <w:p w:rsidR="000902ED" w:rsidRDefault="000902ED" w:rsidP="000902ED">
      <w:pPr>
        <w:pStyle w:val="a3"/>
        <w:numPr>
          <w:ilvl w:val="0"/>
          <w:numId w:val="36"/>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Мораліте.</w:t>
      </w:r>
    </w:p>
    <w:p w:rsidR="000902ED" w:rsidRDefault="003A225F" w:rsidP="000902ED">
      <w:pPr>
        <w:pStyle w:val="a3"/>
        <w:numPr>
          <w:ilvl w:val="0"/>
          <w:numId w:val="36"/>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Історичні драми.</w:t>
      </w:r>
    </w:p>
    <w:p w:rsidR="003A225F" w:rsidRPr="006C5843" w:rsidRDefault="003A225F" w:rsidP="006C5843">
      <w:pPr>
        <w:pStyle w:val="a3"/>
        <w:numPr>
          <w:ilvl w:val="0"/>
          <w:numId w:val="36"/>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Інтермедії.</w:t>
      </w:r>
    </w:p>
    <w:p w:rsidR="005150E3" w:rsidRDefault="005150E3" w:rsidP="005150E3">
      <w:pPr>
        <w:spacing w:after="0" w:line="360" w:lineRule="auto"/>
        <w:ind w:left="170" w:right="57" w:firstLine="538"/>
        <w:jc w:val="both"/>
        <w:rPr>
          <w:rFonts w:ascii="Times New Roman" w:hAnsi="Times New Roman" w:cs="Times New Roman"/>
          <w:sz w:val="28"/>
          <w:szCs w:val="28"/>
        </w:rPr>
      </w:pPr>
      <w:r w:rsidRPr="005150E3">
        <w:rPr>
          <w:rFonts w:ascii="Times New Roman" w:hAnsi="Times New Roman" w:cs="Times New Roman"/>
          <w:sz w:val="28"/>
          <w:szCs w:val="28"/>
        </w:rPr>
        <w:t>Серед шкільних драм, написаних і виставлених протягом першої половини XVIII ст., основне місце продовжують посідати драми різдвяного й великоднього циклів.</w:t>
      </w:r>
      <w:r>
        <w:rPr>
          <w:rFonts w:ascii="Times New Roman" w:hAnsi="Times New Roman" w:cs="Times New Roman"/>
          <w:sz w:val="28"/>
          <w:szCs w:val="28"/>
        </w:rPr>
        <w:t xml:space="preserve"> Визначне місце серед драм цих циклів посідають </w:t>
      </w:r>
      <w:r w:rsidR="009B25A0">
        <w:rPr>
          <w:rFonts w:ascii="Times New Roman" w:hAnsi="Times New Roman" w:cs="Times New Roman"/>
          <w:sz w:val="28"/>
          <w:szCs w:val="28"/>
        </w:rPr>
        <w:t>«</w:t>
      </w:r>
      <w:r w:rsidRPr="005150E3">
        <w:rPr>
          <w:rFonts w:ascii="Times New Roman" w:hAnsi="Times New Roman" w:cs="Times New Roman"/>
          <w:sz w:val="28"/>
          <w:szCs w:val="28"/>
        </w:rPr>
        <w:t>Олексій, чоловік Божий»</w:t>
      </w:r>
      <w:r>
        <w:rPr>
          <w:rFonts w:ascii="Times New Roman" w:hAnsi="Times New Roman" w:cs="Times New Roman"/>
          <w:sz w:val="28"/>
          <w:szCs w:val="28"/>
        </w:rPr>
        <w:t xml:space="preserve"> та </w:t>
      </w:r>
      <w:r w:rsidRPr="005150E3">
        <w:rPr>
          <w:rFonts w:ascii="Times New Roman" w:hAnsi="Times New Roman" w:cs="Times New Roman"/>
          <w:sz w:val="28"/>
          <w:szCs w:val="28"/>
        </w:rPr>
        <w:t xml:space="preserve">« </w:t>
      </w:r>
      <w:proofErr w:type="spellStart"/>
      <w:r w:rsidRPr="005150E3">
        <w:rPr>
          <w:rFonts w:ascii="Times New Roman" w:hAnsi="Times New Roman" w:cs="Times New Roman"/>
          <w:sz w:val="28"/>
          <w:szCs w:val="28"/>
        </w:rPr>
        <w:t>Царставо</w:t>
      </w:r>
      <w:proofErr w:type="spellEnd"/>
      <w:r w:rsidRPr="005150E3">
        <w:rPr>
          <w:rFonts w:ascii="Times New Roman" w:hAnsi="Times New Roman" w:cs="Times New Roman"/>
          <w:sz w:val="28"/>
          <w:szCs w:val="28"/>
        </w:rPr>
        <w:t xml:space="preserve"> натури </w:t>
      </w:r>
      <w:proofErr w:type="spellStart"/>
      <w:r w:rsidRPr="005150E3">
        <w:rPr>
          <w:rFonts w:ascii="Times New Roman" w:hAnsi="Times New Roman" w:cs="Times New Roman"/>
          <w:sz w:val="28"/>
          <w:szCs w:val="28"/>
        </w:rPr>
        <w:t>людской</w:t>
      </w:r>
      <w:proofErr w:type="spellEnd"/>
      <w:r w:rsidRPr="005150E3">
        <w:rPr>
          <w:rFonts w:ascii="Times New Roman" w:hAnsi="Times New Roman" w:cs="Times New Roman"/>
          <w:sz w:val="28"/>
          <w:szCs w:val="28"/>
        </w:rPr>
        <w:t>».</w:t>
      </w:r>
    </w:p>
    <w:p w:rsidR="003A225F" w:rsidRDefault="003A225F" w:rsidP="005150E3">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Мораліте закликали до медитацій про життя, нагадували про неминучість розплати за гріхи,відображали загальні закони світо порядку, повторюючи його структуру, будувалися на схематизованих взаємовідносинах людини зі світом. Найяскравішим зразком мораліте є «Воскресіння мертвих» Г. </w:t>
      </w:r>
      <w:proofErr w:type="spellStart"/>
      <w:r>
        <w:rPr>
          <w:rFonts w:ascii="Times New Roman" w:hAnsi="Times New Roman" w:cs="Times New Roman"/>
          <w:sz w:val="28"/>
          <w:szCs w:val="28"/>
        </w:rPr>
        <w:t>Кониського</w:t>
      </w:r>
      <w:proofErr w:type="spellEnd"/>
      <w:r>
        <w:rPr>
          <w:rFonts w:ascii="Times New Roman" w:hAnsi="Times New Roman" w:cs="Times New Roman"/>
          <w:sz w:val="28"/>
          <w:szCs w:val="28"/>
        </w:rPr>
        <w:t>.</w:t>
      </w:r>
    </w:p>
    <w:p w:rsidR="00E46527" w:rsidRPr="00E46527" w:rsidRDefault="00E46527" w:rsidP="0011733A">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Поступово у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столітті відбувається поступовий перехід від вузько церковної тематики. Це стало характерною ознакою репертуару шкільного театру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столітті. Першими такими драмами бу</w:t>
      </w:r>
      <w:r w:rsidR="003A225F">
        <w:rPr>
          <w:rFonts w:ascii="Times New Roman" w:hAnsi="Times New Roman" w:cs="Times New Roman"/>
          <w:sz w:val="28"/>
          <w:szCs w:val="28"/>
        </w:rPr>
        <w:t xml:space="preserve">ли драми на історичні теми. ( «Володимир» Ф. </w:t>
      </w:r>
      <w:proofErr w:type="spellStart"/>
      <w:r w:rsidR="003A225F">
        <w:rPr>
          <w:rFonts w:ascii="Times New Roman" w:hAnsi="Times New Roman" w:cs="Times New Roman"/>
          <w:sz w:val="28"/>
          <w:szCs w:val="28"/>
        </w:rPr>
        <w:t>Прокопивича</w:t>
      </w:r>
      <w:proofErr w:type="spellEnd"/>
      <w:r w:rsidR="003A225F">
        <w:rPr>
          <w:rFonts w:ascii="Times New Roman" w:hAnsi="Times New Roman" w:cs="Times New Roman"/>
          <w:sz w:val="28"/>
          <w:szCs w:val="28"/>
        </w:rPr>
        <w:t>, «</w:t>
      </w:r>
      <w:r>
        <w:rPr>
          <w:rFonts w:ascii="Times New Roman" w:hAnsi="Times New Roman" w:cs="Times New Roman"/>
          <w:sz w:val="28"/>
          <w:szCs w:val="28"/>
        </w:rPr>
        <w:t>Йосиф патріарх</w:t>
      </w:r>
      <w:r w:rsidR="003A225F">
        <w:rPr>
          <w:rFonts w:ascii="Times New Roman" w:hAnsi="Times New Roman" w:cs="Times New Roman"/>
          <w:sz w:val="28"/>
          <w:szCs w:val="28"/>
        </w:rPr>
        <w:t>а» Л. Горки та драма «</w:t>
      </w:r>
      <w:r>
        <w:rPr>
          <w:rFonts w:ascii="Times New Roman" w:hAnsi="Times New Roman" w:cs="Times New Roman"/>
          <w:sz w:val="28"/>
          <w:szCs w:val="28"/>
        </w:rPr>
        <w:t>Милість Божа» невідомого автора).</w:t>
      </w:r>
      <w:r w:rsidR="0011733A" w:rsidRPr="0011733A">
        <w:t xml:space="preserve"> </w:t>
      </w:r>
      <w:r w:rsidR="0011733A">
        <w:rPr>
          <w:rFonts w:ascii="Times New Roman" w:hAnsi="Times New Roman" w:cs="Times New Roman"/>
          <w:sz w:val="28"/>
          <w:szCs w:val="28"/>
        </w:rPr>
        <w:t>Новаторство авторів в таких драмах</w:t>
      </w:r>
      <w:r w:rsidR="0011733A" w:rsidRPr="0011733A">
        <w:rPr>
          <w:rFonts w:ascii="Times New Roman" w:hAnsi="Times New Roman" w:cs="Times New Roman"/>
          <w:sz w:val="28"/>
          <w:szCs w:val="28"/>
        </w:rPr>
        <w:t>: використання не релігійних сюжетів, але реального історичного українського матеріалу</w:t>
      </w:r>
      <w:r w:rsidR="0011733A">
        <w:rPr>
          <w:rFonts w:ascii="Times New Roman" w:hAnsi="Times New Roman" w:cs="Times New Roman"/>
          <w:sz w:val="28"/>
          <w:szCs w:val="28"/>
        </w:rPr>
        <w:t>.</w:t>
      </w:r>
    </w:p>
    <w:p w:rsidR="001609E1" w:rsidRDefault="001609E1" w:rsidP="001609E1">
      <w:pPr>
        <w:spacing w:after="0" w:line="360" w:lineRule="auto"/>
        <w:ind w:left="170" w:right="57" w:firstLine="538"/>
        <w:jc w:val="both"/>
        <w:rPr>
          <w:rFonts w:ascii="Times New Roman" w:hAnsi="Times New Roman" w:cs="Times New Roman"/>
          <w:sz w:val="28"/>
          <w:szCs w:val="28"/>
        </w:rPr>
      </w:pPr>
      <w:r w:rsidRPr="001609E1">
        <w:rPr>
          <w:rFonts w:ascii="Times New Roman" w:hAnsi="Times New Roman" w:cs="Times New Roman"/>
          <w:sz w:val="28"/>
          <w:szCs w:val="28"/>
        </w:rPr>
        <w:t xml:space="preserve">У XVII—XVIII столітті у руслі української шкільної драми виникли і розвивались інтермедії, побутові гумористичні сценки, які вставляють в антрактах. Українські інтермедії користувались особливою популярністю </w:t>
      </w:r>
      <w:r w:rsidRPr="001609E1">
        <w:rPr>
          <w:rFonts w:ascii="Times New Roman" w:hAnsi="Times New Roman" w:cs="Times New Roman"/>
          <w:sz w:val="28"/>
          <w:szCs w:val="28"/>
        </w:rPr>
        <w:lastRenderedPageBreak/>
        <w:t>серед народу. Авторами і виконавцями виступали переважно школярі, а також студенти Київської академії та мандрівні дяки.</w:t>
      </w:r>
    </w:p>
    <w:p w:rsidR="0011733A" w:rsidRDefault="0011733A" w:rsidP="001609E1">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Інтермедії мали ряд особливостей: </w:t>
      </w:r>
    </w:p>
    <w:p w:rsidR="0011733A" w:rsidRDefault="0011733A" w:rsidP="0011733A">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мали коротку дію;</w:t>
      </w:r>
    </w:p>
    <w:p w:rsidR="0011733A" w:rsidRDefault="0011733A" w:rsidP="0011733A">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використання жартівливих історій;</w:t>
      </w:r>
    </w:p>
    <w:p w:rsidR="0011733A" w:rsidRDefault="0011733A" w:rsidP="0011733A">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дійовими особами в них мають бути люди низьких станів ( селяни, кухарі, візники);</w:t>
      </w:r>
    </w:p>
    <w:p w:rsidR="0011733A" w:rsidRPr="0011733A" w:rsidRDefault="0011733A" w:rsidP="0011733A">
      <w:pPr>
        <w:pStyle w:val="a3"/>
        <w:numPr>
          <w:ilvl w:val="0"/>
          <w:numId w:val="6"/>
        </w:numPr>
        <w:spacing w:after="0" w:line="360" w:lineRule="auto"/>
        <w:ind w:right="57"/>
        <w:jc w:val="both"/>
        <w:rPr>
          <w:rFonts w:ascii="Times New Roman" w:hAnsi="Times New Roman" w:cs="Times New Roman"/>
          <w:sz w:val="28"/>
          <w:szCs w:val="28"/>
        </w:rPr>
      </w:pPr>
      <w:r>
        <w:rPr>
          <w:rFonts w:ascii="Times New Roman" w:hAnsi="Times New Roman" w:cs="Times New Roman"/>
          <w:sz w:val="28"/>
          <w:szCs w:val="28"/>
        </w:rPr>
        <w:t>інтермедія давала колоритні картини з життя й побуту українського народу.</w:t>
      </w:r>
    </w:p>
    <w:p w:rsidR="001609E1" w:rsidRPr="001609E1" w:rsidRDefault="001609E1" w:rsidP="00C670A6">
      <w:pPr>
        <w:spacing w:after="0" w:line="360" w:lineRule="auto"/>
        <w:ind w:left="170" w:right="57" w:firstLine="538"/>
        <w:jc w:val="both"/>
        <w:rPr>
          <w:rFonts w:ascii="Times New Roman" w:hAnsi="Times New Roman" w:cs="Times New Roman"/>
          <w:sz w:val="28"/>
          <w:szCs w:val="28"/>
        </w:rPr>
      </w:pPr>
      <w:r w:rsidRPr="001609E1">
        <w:rPr>
          <w:rFonts w:ascii="Times New Roman" w:hAnsi="Times New Roman" w:cs="Times New Roman"/>
          <w:sz w:val="28"/>
          <w:szCs w:val="28"/>
        </w:rPr>
        <w:t xml:space="preserve">Українська шкільна драма і шкільний театр упродовж свого розвитку взаємодіяли з народним театром. </w:t>
      </w:r>
    </w:p>
    <w:p w:rsidR="001609E1" w:rsidRPr="001609E1" w:rsidRDefault="001609E1" w:rsidP="001609E1">
      <w:pPr>
        <w:spacing w:after="0" w:line="360" w:lineRule="auto"/>
        <w:ind w:left="170" w:right="57" w:firstLine="538"/>
        <w:jc w:val="both"/>
        <w:rPr>
          <w:rFonts w:ascii="Times New Roman" w:hAnsi="Times New Roman" w:cs="Times New Roman"/>
          <w:sz w:val="28"/>
          <w:szCs w:val="28"/>
        </w:rPr>
      </w:pPr>
      <w:r w:rsidRPr="001609E1">
        <w:rPr>
          <w:rFonts w:ascii="Times New Roman" w:hAnsi="Times New Roman" w:cs="Times New Roman"/>
          <w:sz w:val="28"/>
          <w:szCs w:val="28"/>
        </w:rPr>
        <w:t>Взагалі, шкільна драматургія була насамперед своєрідним виявом поглядів і прагнень українського народу.</w:t>
      </w:r>
    </w:p>
    <w:p w:rsidR="001609E1" w:rsidRDefault="001609E1" w:rsidP="001609E1">
      <w:pPr>
        <w:spacing w:after="0" w:line="360" w:lineRule="auto"/>
        <w:ind w:left="170" w:right="57" w:firstLine="538"/>
        <w:jc w:val="both"/>
        <w:rPr>
          <w:rFonts w:ascii="Times New Roman" w:hAnsi="Times New Roman" w:cs="Times New Roman"/>
          <w:sz w:val="28"/>
          <w:szCs w:val="28"/>
        </w:rPr>
      </w:pPr>
      <w:r w:rsidRPr="001609E1">
        <w:rPr>
          <w:rFonts w:ascii="Times New Roman" w:hAnsi="Times New Roman" w:cs="Times New Roman"/>
          <w:sz w:val="28"/>
          <w:szCs w:val="28"/>
        </w:rPr>
        <w:t>Шкільна драма й вертеп позначилися на формуванні нової української літератури і становленні класичного театру.</w:t>
      </w:r>
    </w:p>
    <w:p w:rsidR="00546FD0" w:rsidRDefault="00546FD0" w:rsidP="001609E1">
      <w:pPr>
        <w:spacing w:after="0" w:line="360" w:lineRule="auto"/>
        <w:ind w:left="170" w:right="57" w:firstLine="538"/>
        <w:jc w:val="both"/>
        <w:rPr>
          <w:rFonts w:ascii="Times New Roman" w:hAnsi="Times New Roman" w:cs="Times New Roman"/>
          <w:sz w:val="28"/>
          <w:szCs w:val="28"/>
        </w:rPr>
      </w:pPr>
    </w:p>
    <w:p w:rsidR="00546FD0" w:rsidRDefault="00546FD0" w:rsidP="001609E1">
      <w:pPr>
        <w:spacing w:after="0" w:line="360" w:lineRule="auto"/>
        <w:ind w:left="170" w:right="57" w:firstLine="538"/>
        <w:jc w:val="both"/>
        <w:rPr>
          <w:rFonts w:ascii="Times New Roman" w:hAnsi="Times New Roman" w:cs="Times New Roman"/>
          <w:sz w:val="28"/>
          <w:szCs w:val="28"/>
        </w:rPr>
      </w:pPr>
    </w:p>
    <w:p w:rsidR="00546FD0" w:rsidRDefault="00546FD0" w:rsidP="001609E1">
      <w:pPr>
        <w:spacing w:after="0" w:line="360" w:lineRule="auto"/>
        <w:ind w:left="170" w:right="57" w:firstLine="538"/>
        <w:jc w:val="both"/>
        <w:rPr>
          <w:rFonts w:ascii="Times New Roman" w:hAnsi="Times New Roman" w:cs="Times New Roman"/>
          <w:sz w:val="28"/>
          <w:szCs w:val="28"/>
        </w:rPr>
      </w:pPr>
    </w:p>
    <w:p w:rsidR="00546FD0" w:rsidRDefault="00546FD0" w:rsidP="001609E1">
      <w:pPr>
        <w:spacing w:after="0" w:line="360" w:lineRule="auto"/>
        <w:ind w:left="170" w:right="57" w:firstLine="538"/>
        <w:jc w:val="both"/>
        <w:rPr>
          <w:rFonts w:ascii="Times New Roman" w:hAnsi="Times New Roman" w:cs="Times New Roman"/>
          <w:sz w:val="28"/>
          <w:szCs w:val="28"/>
        </w:rPr>
      </w:pPr>
    </w:p>
    <w:p w:rsidR="00546FD0" w:rsidRDefault="00546FD0"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546FD0" w:rsidRDefault="00546FD0"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C670A6" w:rsidRDefault="00C670A6" w:rsidP="001609E1">
      <w:pPr>
        <w:spacing w:after="0" w:line="360" w:lineRule="auto"/>
        <w:ind w:left="170" w:right="57" w:firstLine="538"/>
        <w:jc w:val="both"/>
        <w:rPr>
          <w:rFonts w:ascii="Times New Roman" w:hAnsi="Times New Roman" w:cs="Times New Roman"/>
          <w:sz w:val="28"/>
          <w:szCs w:val="28"/>
        </w:rPr>
      </w:pPr>
    </w:p>
    <w:p w:rsidR="00546FD0" w:rsidRPr="00C670A6" w:rsidRDefault="00546FD0" w:rsidP="001609E1">
      <w:pPr>
        <w:spacing w:after="0" w:line="360" w:lineRule="auto"/>
        <w:ind w:left="170" w:right="57" w:firstLine="538"/>
        <w:jc w:val="both"/>
        <w:rPr>
          <w:rFonts w:ascii="Times New Roman" w:hAnsi="Times New Roman" w:cs="Times New Roman"/>
          <w:b/>
          <w:sz w:val="28"/>
          <w:szCs w:val="28"/>
        </w:rPr>
      </w:pPr>
      <w:r>
        <w:rPr>
          <w:rFonts w:ascii="Times New Roman" w:hAnsi="Times New Roman" w:cs="Times New Roman"/>
          <w:b/>
          <w:sz w:val="36"/>
          <w:szCs w:val="36"/>
        </w:rPr>
        <w:lastRenderedPageBreak/>
        <w:t xml:space="preserve">      </w:t>
      </w:r>
      <w:r w:rsidR="00C670A6">
        <w:rPr>
          <w:rFonts w:ascii="Times New Roman" w:hAnsi="Times New Roman" w:cs="Times New Roman"/>
          <w:b/>
          <w:sz w:val="36"/>
          <w:szCs w:val="36"/>
        </w:rPr>
        <w:t xml:space="preserve">     </w:t>
      </w:r>
      <w:r w:rsidR="006C5843">
        <w:rPr>
          <w:rFonts w:ascii="Times New Roman" w:hAnsi="Times New Roman" w:cs="Times New Roman"/>
          <w:b/>
          <w:sz w:val="36"/>
          <w:szCs w:val="36"/>
        </w:rPr>
        <w:t xml:space="preserve">    </w:t>
      </w:r>
      <w:r w:rsidRPr="00C670A6">
        <w:rPr>
          <w:rFonts w:ascii="Times New Roman" w:hAnsi="Times New Roman" w:cs="Times New Roman"/>
          <w:b/>
          <w:sz w:val="28"/>
          <w:szCs w:val="28"/>
        </w:rPr>
        <w:t>СПИСОК ВИКОРИСТАНИХ ДЖЕРЕЛ</w:t>
      </w:r>
    </w:p>
    <w:p w:rsidR="00521202" w:rsidRDefault="00521202" w:rsidP="001609E1">
      <w:pPr>
        <w:spacing w:after="0" w:line="360" w:lineRule="auto"/>
        <w:ind w:left="170" w:right="57" w:firstLine="538"/>
        <w:jc w:val="both"/>
        <w:rPr>
          <w:rFonts w:ascii="Times New Roman" w:hAnsi="Times New Roman" w:cs="Times New Roman"/>
          <w:b/>
          <w:sz w:val="36"/>
          <w:szCs w:val="36"/>
        </w:rPr>
      </w:pPr>
    </w:p>
    <w:p w:rsidR="00521202" w:rsidRDefault="00521202" w:rsidP="001609E1">
      <w:pPr>
        <w:spacing w:after="0" w:line="360" w:lineRule="auto"/>
        <w:ind w:left="170" w:right="57" w:firstLine="538"/>
        <w:jc w:val="both"/>
        <w:rPr>
          <w:rFonts w:ascii="Times New Roman" w:hAnsi="Times New Roman" w:cs="Times New Roman"/>
          <w:b/>
          <w:sz w:val="36"/>
          <w:szCs w:val="36"/>
        </w:rPr>
      </w:pPr>
    </w:p>
    <w:p w:rsidR="00AF2A61" w:rsidRDefault="00AF2A61" w:rsidP="00AF2A61">
      <w:pPr>
        <w:pStyle w:val="a3"/>
        <w:numPr>
          <w:ilvl w:val="0"/>
          <w:numId w:val="37"/>
        </w:numPr>
        <w:spacing w:after="0" w:line="360" w:lineRule="auto"/>
        <w:ind w:left="170" w:right="57"/>
        <w:jc w:val="both"/>
        <w:rPr>
          <w:rFonts w:ascii="Times New Roman" w:hAnsi="Times New Roman" w:cs="Times New Roman"/>
          <w:sz w:val="28"/>
          <w:szCs w:val="28"/>
        </w:rPr>
      </w:pPr>
      <w:proofErr w:type="spellStart"/>
      <w:r>
        <w:rPr>
          <w:rFonts w:ascii="Times New Roman" w:hAnsi="Times New Roman" w:cs="Times New Roman"/>
          <w:sz w:val="28"/>
          <w:szCs w:val="28"/>
        </w:rPr>
        <w:t>Андрейко</w:t>
      </w:r>
      <w:proofErr w:type="spellEnd"/>
      <w:r>
        <w:rPr>
          <w:rFonts w:ascii="Times New Roman" w:hAnsi="Times New Roman" w:cs="Times New Roman"/>
          <w:sz w:val="28"/>
          <w:szCs w:val="28"/>
        </w:rPr>
        <w:t xml:space="preserve"> Г. Драматургія і театр </w:t>
      </w:r>
      <w:r>
        <w:rPr>
          <w:rFonts w:ascii="Times New Roman" w:hAnsi="Times New Roman" w:cs="Times New Roman"/>
          <w:sz w:val="28"/>
          <w:szCs w:val="28"/>
          <w:lang w:val="en-US"/>
        </w:rPr>
        <w:t>XVIII</w:t>
      </w:r>
      <w:r>
        <w:rPr>
          <w:rFonts w:ascii="Times New Roman" w:hAnsi="Times New Roman" w:cs="Times New Roman"/>
          <w:sz w:val="28"/>
          <w:szCs w:val="28"/>
        </w:rPr>
        <w:t xml:space="preserve"> століття у програмі сучасної школи</w:t>
      </w:r>
      <w:r w:rsidR="00923951">
        <w:rPr>
          <w:rFonts w:ascii="Times New Roman" w:hAnsi="Times New Roman" w:cs="Times New Roman"/>
          <w:sz w:val="28"/>
          <w:szCs w:val="28"/>
        </w:rPr>
        <w:t xml:space="preserve"> / Г. </w:t>
      </w:r>
      <w:proofErr w:type="spellStart"/>
      <w:r w:rsidR="00923951">
        <w:rPr>
          <w:rFonts w:ascii="Times New Roman" w:hAnsi="Times New Roman" w:cs="Times New Roman"/>
          <w:sz w:val="28"/>
          <w:szCs w:val="28"/>
        </w:rPr>
        <w:t>Андрейко</w:t>
      </w:r>
      <w:proofErr w:type="spellEnd"/>
      <w:r w:rsidR="00923951">
        <w:rPr>
          <w:rFonts w:ascii="Times New Roman" w:hAnsi="Times New Roman" w:cs="Times New Roman"/>
          <w:sz w:val="28"/>
          <w:szCs w:val="28"/>
        </w:rPr>
        <w:t xml:space="preserve"> </w:t>
      </w:r>
      <w:r>
        <w:rPr>
          <w:rFonts w:ascii="Times New Roman" w:hAnsi="Times New Roman" w:cs="Times New Roman"/>
          <w:sz w:val="28"/>
          <w:szCs w:val="28"/>
        </w:rPr>
        <w:t>// Українська мова та література. – 2007. - № 15-16. – С. 9-13.</w:t>
      </w:r>
    </w:p>
    <w:p w:rsidR="006D38FE" w:rsidRDefault="00AF2A61"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Білецький О. І. Від давнини до сучасності (Збірник праць</w:t>
      </w:r>
      <w:r w:rsidR="006D38FE">
        <w:rPr>
          <w:rFonts w:ascii="Times New Roman" w:hAnsi="Times New Roman" w:cs="Times New Roman"/>
          <w:sz w:val="28"/>
          <w:szCs w:val="28"/>
        </w:rPr>
        <w:t xml:space="preserve"> з питань української літератури) Вибрані праці: В 2 т. Т. 2</w:t>
      </w:r>
      <w:r w:rsidR="00923951">
        <w:rPr>
          <w:rFonts w:ascii="Times New Roman" w:hAnsi="Times New Roman" w:cs="Times New Roman"/>
          <w:sz w:val="28"/>
          <w:szCs w:val="28"/>
        </w:rPr>
        <w:t xml:space="preserve"> / О. І. Білецький</w:t>
      </w:r>
      <w:r w:rsidR="006D38FE">
        <w:rPr>
          <w:rFonts w:ascii="Times New Roman" w:hAnsi="Times New Roman" w:cs="Times New Roman"/>
          <w:sz w:val="28"/>
          <w:szCs w:val="28"/>
        </w:rPr>
        <w:t>. – К.: Художня література, 1960. – 455 с.</w:t>
      </w:r>
    </w:p>
    <w:p w:rsidR="006D38FE" w:rsidRDefault="006D38FE"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Білоус П. В. Історія української літератури </w:t>
      </w:r>
      <w:r>
        <w:rPr>
          <w:rFonts w:ascii="Times New Roman" w:hAnsi="Times New Roman" w:cs="Times New Roman"/>
          <w:sz w:val="28"/>
          <w:szCs w:val="28"/>
          <w:lang w:val="en-US"/>
        </w:rPr>
        <w:t>XI</w:t>
      </w:r>
      <w:r w:rsidRPr="002D7B29">
        <w:rPr>
          <w:rFonts w:ascii="Times New Roman" w:hAnsi="Times New Roman" w:cs="Times New Roman"/>
          <w:sz w:val="28"/>
          <w:szCs w:val="28"/>
        </w:rPr>
        <w:t xml:space="preserve"> – </w:t>
      </w:r>
      <w:r>
        <w:rPr>
          <w:rFonts w:ascii="Times New Roman" w:hAnsi="Times New Roman" w:cs="Times New Roman"/>
          <w:sz w:val="28"/>
          <w:szCs w:val="28"/>
          <w:lang w:val="en-US"/>
        </w:rPr>
        <w:t>XVIII</w:t>
      </w:r>
      <w:r w:rsidRPr="002D7B29">
        <w:rPr>
          <w:rFonts w:ascii="Times New Roman" w:hAnsi="Times New Roman" w:cs="Times New Roman"/>
          <w:sz w:val="28"/>
          <w:szCs w:val="28"/>
        </w:rPr>
        <w:t xml:space="preserve"> </w:t>
      </w:r>
      <w:r>
        <w:rPr>
          <w:rFonts w:ascii="Times New Roman" w:hAnsi="Times New Roman" w:cs="Times New Roman"/>
          <w:sz w:val="28"/>
          <w:szCs w:val="28"/>
        </w:rPr>
        <w:t xml:space="preserve">ст.: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xml:space="preserve">. / </w:t>
      </w:r>
      <w:r w:rsidR="00C84E93">
        <w:rPr>
          <w:rFonts w:ascii="Times New Roman" w:hAnsi="Times New Roman" w:cs="Times New Roman"/>
          <w:sz w:val="28"/>
          <w:szCs w:val="28"/>
        </w:rPr>
        <w:t xml:space="preserve">    </w:t>
      </w:r>
      <w:r>
        <w:rPr>
          <w:rFonts w:ascii="Times New Roman" w:hAnsi="Times New Roman" w:cs="Times New Roman"/>
          <w:sz w:val="28"/>
          <w:szCs w:val="28"/>
        </w:rPr>
        <w:t xml:space="preserve">П. В. Білоус. – К.: ВЦ. Академія; 2009. – 424 с. (Альма </w:t>
      </w:r>
      <w:proofErr w:type="spellStart"/>
      <w:r>
        <w:rPr>
          <w:rFonts w:ascii="Times New Roman" w:hAnsi="Times New Roman" w:cs="Times New Roman"/>
          <w:sz w:val="28"/>
          <w:szCs w:val="28"/>
        </w:rPr>
        <w:t>матер</w:t>
      </w:r>
      <w:proofErr w:type="spellEnd"/>
      <w:r>
        <w:rPr>
          <w:rFonts w:ascii="Times New Roman" w:hAnsi="Times New Roman" w:cs="Times New Roman"/>
          <w:sz w:val="28"/>
          <w:szCs w:val="28"/>
        </w:rPr>
        <w:t>).</w:t>
      </w:r>
    </w:p>
    <w:p w:rsidR="006D38FE" w:rsidRDefault="006D38FE"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Возняк М. Шкільна драма // Возняк М. Історія української літератури: </w:t>
      </w:r>
      <w:r w:rsidR="00C84E93">
        <w:rPr>
          <w:rFonts w:ascii="Times New Roman" w:hAnsi="Times New Roman" w:cs="Times New Roman"/>
          <w:sz w:val="28"/>
          <w:szCs w:val="28"/>
        </w:rPr>
        <w:t xml:space="preserve">       </w:t>
      </w:r>
      <w:r>
        <w:rPr>
          <w:rFonts w:ascii="Times New Roman" w:hAnsi="Times New Roman" w:cs="Times New Roman"/>
          <w:sz w:val="28"/>
          <w:szCs w:val="28"/>
        </w:rPr>
        <w:t>В 2 кн. – Львів, 1994. – кн. 2. – С. 148-224.</w:t>
      </w:r>
    </w:p>
    <w:p w:rsidR="00306C58" w:rsidRDefault="00306C58"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Волинський П. К. та ін. Історія української літератури. Давня література: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xml:space="preserve">. посібник студентів філолог. фак. пед. ін-тів / П. К. Волинський, </w:t>
      </w:r>
      <w:r w:rsidR="00C84E93">
        <w:rPr>
          <w:rFonts w:ascii="Times New Roman" w:hAnsi="Times New Roman" w:cs="Times New Roman"/>
          <w:sz w:val="28"/>
          <w:szCs w:val="28"/>
        </w:rPr>
        <w:t xml:space="preserve">         </w:t>
      </w:r>
      <w:r>
        <w:rPr>
          <w:rFonts w:ascii="Times New Roman" w:hAnsi="Times New Roman" w:cs="Times New Roman"/>
          <w:sz w:val="28"/>
          <w:szCs w:val="28"/>
        </w:rPr>
        <w:t xml:space="preserve">І. І. </w:t>
      </w:r>
      <w:proofErr w:type="spellStart"/>
      <w:r>
        <w:rPr>
          <w:rFonts w:ascii="Times New Roman" w:hAnsi="Times New Roman" w:cs="Times New Roman"/>
          <w:sz w:val="28"/>
          <w:szCs w:val="28"/>
        </w:rPr>
        <w:t>Пільгук</w:t>
      </w:r>
      <w:proofErr w:type="spellEnd"/>
      <w:r>
        <w:rPr>
          <w:rFonts w:ascii="Times New Roman" w:hAnsi="Times New Roman" w:cs="Times New Roman"/>
          <w:sz w:val="28"/>
          <w:szCs w:val="28"/>
        </w:rPr>
        <w:t xml:space="preserve">, Ф. М. Поліщук; Київський </w:t>
      </w:r>
      <w:proofErr w:type="spellStart"/>
      <w:r>
        <w:rPr>
          <w:rFonts w:ascii="Times New Roman" w:hAnsi="Times New Roman" w:cs="Times New Roman"/>
          <w:sz w:val="28"/>
          <w:szCs w:val="28"/>
        </w:rPr>
        <w:t>держ</w:t>
      </w:r>
      <w:proofErr w:type="spellEnd"/>
      <w:r>
        <w:rPr>
          <w:rFonts w:ascii="Times New Roman" w:hAnsi="Times New Roman" w:cs="Times New Roman"/>
          <w:sz w:val="28"/>
          <w:szCs w:val="28"/>
        </w:rPr>
        <w:t>. пед. ін-т. ім. О. Горького. – К.: Вища школа, 1969. – 432 с.</w:t>
      </w:r>
    </w:p>
    <w:p w:rsidR="00B32D4B" w:rsidRDefault="00306C58"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Вороний М. Театральне мистецтво і український театр (особливості драми і її еволюція) // Вступ до літературознавства.: Хрестоматія</w:t>
      </w:r>
      <w:r w:rsidR="00923951">
        <w:rPr>
          <w:rFonts w:ascii="Times New Roman" w:hAnsi="Times New Roman" w:cs="Times New Roman"/>
          <w:sz w:val="28"/>
          <w:szCs w:val="28"/>
        </w:rPr>
        <w:t xml:space="preserve"> / М. Вороний</w:t>
      </w:r>
      <w:r>
        <w:rPr>
          <w:rFonts w:ascii="Times New Roman" w:hAnsi="Times New Roman" w:cs="Times New Roman"/>
          <w:sz w:val="28"/>
          <w:szCs w:val="28"/>
        </w:rPr>
        <w:t xml:space="preserve">. – К., 1995. – </w:t>
      </w:r>
      <w:r w:rsidR="00C84E93">
        <w:rPr>
          <w:rFonts w:ascii="Times New Roman" w:hAnsi="Times New Roman" w:cs="Times New Roman"/>
          <w:sz w:val="28"/>
          <w:szCs w:val="28"/>
        </w:rPr>
        <w:t xml:space="preserve">      </w:t>
      </w:r>
      <w:r>
        <w:rPr>
          <w:rFonts w:ascii="Times New Roman" w:hAnsi="Times New Roman" w:cs="Times New Roman"/>
          <w:sz w:val="28"/>
          <w:szCs w:val="28"/>
        </w:rPr>
        <w:t>С. 223-</w:t>
      </w:r>
      <w:r w:rsidR="00B32D4B">
        <w:rPr>
          <w:rFonts w:ascii="Times New Roman" w:hAnsi="Times New Roman" w:cs="Times New Roman"/>
          <w:sz w:val="28"/>
          <w:szCs w:val="28"/>
        </w:rPr>
        <w:t>232.</w:t>
      </w:r>
    </w:p>
    <w:p w:rsidR="00B32D4B" w:rsidRDefault="00B32D4B"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Грицай М. С. та ін. Давня українська література: Підручник для студентів філолог. фак. </w:t>
      </w:r>
      <w:proofErr w:type="spellStart"/>
      <w:r>
        <w:rPr>
          <w:rFonts w:ascii="Times New Roman" w:hAnsi="Times New Roman" w:cs="Times New Roman"/>
          <w:sz w:val="28"/>
          <w:szCs w:val="28"/>
        </w:rPr>
        <w:t>ун-тів</w:t>
      </w:r>
      <w:proofErr w:type="spellEnd"/>
      <w:r>
        <w:rPr>
          <w:rFonts w:ascii="Times New Roman" w:hAnsi="Times New Roman" w:cs="Times New Roman"/>
          <w:sz w:val="28"/>
          <w:szCs w:val="28"/>
        </w:rPr>
        <w:t xml:space="preserve"> / М. С. Грицай, В. Л. </w:t>
      </w:r>
      <w:proofErr w:type="spellStart"/>
      <w:r>
        <w:rPr>
          <w:rFonts w:ascii="Times New Roman" w:hAnsi="Times New Roman" w:cs="Times New Roman"/>
          <w:sz w:val="28"/>
          <w:szCs w:val="28"/>
        </w:rPr>
        <w:t>Микитась</w:t>
      </w:r>
      <w:proofErr w:type="spellEnd"/>
      <w:r>
        <w:rPr>
          <w:rFonts w:ascii="Times New Roman" w:hAnsi="Times New Roman" w:cs="Times New Roman"/>
          <w:sz w:val="28"/>
          <w:szCs w:val="28"/>
        </w:rPr>
        <w:t>, Ф. Я. Шолом; за ред. М. С. Грицая. – К.: Вища школа, 1978. – 415 с.</w:t>
      </w:r>
    </w:p>
    <w:p w:rsidR="00B32D4B" w:rsidRDefault="00B32D4B"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Давня українська література: Хрестоматія / </w:t>
      </w:r>
      <w:proofErr w:type="spellStart"/>
      <w:r>
        <w:rPr>
          <w:rFonts w:ascii="Times New Roman" w:hAnsi="Times New Roman" w:cs="Times New Roman"/>
          <w:sz w:val="28"/>
          <w:szCs w:val="28"/>
        </w:rPr>
        <w:t>Упоряд</w:t>
      </w:r>
      <w:proofErr w:type="spellEnd"/>
      <w:r>
        <w:rPr>
          <w:rFonts w:ascii="Times New Roman" w:hAnsi="Times New Roman" w:cs="Times New Roman"/>
          <w:sz w:val="28"/>
          <w:szCs w:val="28"/>
        </w:rPr>
        <w:t>. М. Сулима. – К.: Освіта, 1992. – 576 с.</w:t>
      </w:r>
    </w:p>
    <w:p w:rsidR="00B32D4B" w:rsidRDefault="00B32D4B"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Історія української культури / За загал. ред. І. Крип’якевича. – 4-те вид., стереотип. – К.: Либідь, 2002. – 656 с.</w:t>
      </w:r>
    </w:p>
    <w:p w:rsidR="00521202" w:rsidRDefault="00B32D4B"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Історія української культури: В 5 т. Т. 3</w:t>
      </w:r>
      <w:r w:rsidR="00521202">
        <w:rPr>
          <w:rFonts w:ascii="Times New Roman" w:hAnsi="Times New Roman" w:cs="Times New Roman"/>
          <w:sz w:val="28"/>
          <w:szCs w:val="28"/>
        </w:rPr>
        <w:t xml:space="preserve">: Українська культура другої половини </w:t>
      </w:r>
      <w:r w:rsidR="00521202">
        <w:rPr>
          <w:rFonts w:ascii="Times New Roman" w:hAnsi="Times New Roman" w:cs="Times New Roman"/>
          <w:sz w:val="28"/>
          <w:szCs w:val="28"/>
          <w:lang w:val="en-US"/>
        </w:rPr>
        <w:t>XVII</w:t>
      </w:r>
      <w:r w:rsidR="00521202" w:rsidRPr="002D7B29">
        <w:rPr>
          <w:rFonts w:ascii="Times New Roman" w:hAnsi="Times New Roman" w:cs="Times New Roman"/>
          <w:sz w:val="28"/>
          <w:szCs w:val="28"/>
          <w:lang w:val="ru-RU"/>
        </w:rPr>
        <w:t>-</w:t>
      </w:r>
      <w:r w:rsidR="00521202">
        <w:rPr>
          <w:rFonts w:ascii="Times New Roman" w:hAnsi="Times New Roman" w:cs="Times New Roman"/>
          <w:sz w:val="28"/>
          <w:szCs w:val="28"/>
          <w:lang w:val="en-US"/>
        </w:rPr>
        <w:t>XVIII</w:t>
      </w:r>
      <w:r w:rsidR="00521202">
        <w:rPr>
          <w:rFonts w:ascii="Times New Roman" w:hAnsi="Times New Roman" w:cs="Times New Roman"/>
          <w:sz w:val="28"/>
          <w:szCs w:val="28"/>
        </w:rPr>
        <w:t xml:space="preserve"> століть / гол. ред. В. А. Смолій. – К.: Наукова думка, 2003. – 1224 с.</w:t>
      </w:r>
    </w:p>
    <w:p w:rsidR="00521202" w:rsidRDefault="00521202"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lastRenderedPageBreak/>
        <w:t xml:space="preserve"> Історія української літератури. Давня література (</w:t>
      </w:r>
      <w:r>
        <w:rPr>
          <w:rFonts w:ascii="Times New Roman" w:hAnsi="Times New Roman" w:cs="Times New Roman"/>
          <w:sz w:val="28"/>
          <w:szCs w:val="28"/>
          <w:lang w:val="en-US"/>
        </w:rPr>
        <w:t>XI</w:t>
      </w:r>
      <w:r w:rsidRPr="002D7B29">
        <w:rPr>
          <w:rFonts w:ascii="Times New Roman" w:hAnsi="Times New Roman" w:cs="Times New Roman"/>
          <w:sz w:val="28"/>
          <w:szCs w:val="28"/>
          <w:lang w:val="ru-RU"/>
        </w:rPr>
        <w:t>-</w:t>
      </w:r>
      <w:r>
        <w:rPr>
          <w:rFonts w:ascii="Times New Roman" w:hAnsi="Times New Roman" w:cs="Times New Roman"/>
          <w:sz w:val="28"/>
          <w:szCs w:val="28"/>
          <w:lang w:val="ru-RU"/>
        </w:rPr>
        <w:t xml:space="preserve"> перша половина</w:t>
      </w:r>
      <w:r w:rsidRPr="002D7B29">
        <w:rPr>
          <w:rFonts w:ascii="Times New Roman" w:hAnsi="Times New Roman" w:cs="Times New Roman"/>
          <w:sz w:val="28"/>
          <w:szCs w:val="28"/>
          <w:lang w:val="ru-RU"/>
        </w:rPr>
        <w:t xml:space="preserve"> </w:t>
      </w:r>
      <w:r>
        <w:rPr>
          <w:rFonts w:ascii="Times New Roman" w:hAnsi="Times New Roman" w:cs="Times New Roman"/>
          <w:sz w:val="28"/>
          <w:szCs w:val="28"/>
          <w:lang w:val="en-US"/>
        </w:rPr>
        <w:t>XVIII</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 xml:space="preserve">ст.): В 8 т. Т. 1 / За ред. Л. Є. </w:t>
      </w:r>
      <w:proofErr w:type="spellStart"/>
      <w:r>
        <w:rPr>
          <w:rFonts w:ascii="Times New Roman" w:hAnsi="Times New Roman" w:cs="Times New Roman"/>
          <w:sz w:val="28"/>
          <w:szCs w:val="28"/>
        </w:rPr>
        <w:t>Махновеця</w:t>
      </w:r>
      <w:proofErr w:type="spellEnd"/>
      <w:r>
        <w:rPr>
          <w:rFonts w:ascii="Times New Roman" w:hAnsi="Times New Roman" w:cs="Times New Roman"/>
          <w:sz w:val="28"/>
          <w:szCs w:val="28"/>
        </w:rPr>
        <w:t>. – К.: Наукова думка, 1967. – 519 с.</w:t>
      </w:r>
    </w:p>
    <w:p w:rsidR="00546FD0" w:rsidRDefault="00521202"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w:t>
      </w:r>
      <w:r w:rsidR="00AF2A61">
        <w:rPr>
          <w:rFonts w:ascii="Times New Roman" w:hAnsi="Times New Roman" w:cs="Times New Roman"/>
          <w:sz w:val="28"/>
          <w:szCs w:val="28"/>
        </w:rPr>
        <w:t xml:space="preserve"> </w:t>
      </w:r>
      <w:r>
        <w:rPr>
          <w:rFonts w:ascii="Times New Roman" w:hAnsi="Times New Roman" w:cs="Times New Roman"/>
          <w:sz w:val="28"/>
          <w:szCs w:val="28"/>
        </w:rPr>
        <w:t xml:space="preserve">Історія української літератури. Становлення нової літератури (друга половина </w:t>
      </w:r>
      <w:r>
        <w:rPr>
          <w:rFonts w:ascii="Times New Roman" w:hAnsi="Times New Roman" w:cs="Times New Roman"/>
          <w:sz w:val="28"/>
          <w:szCs w:val="28"/>
          <w:lang w:val="en-US"/>
        </w:rPr>
        <w:t>XVIII</w:t>
      </w:r>
      <w:r w:rsidRPr="002D7B29">
        <w:rPr>
          <w:rFonts w:ascii="Times New Roman" w:hAnsi="Times New Roman" w:cs="Times New Roman"/>
          <w:sz w:val="28"/>
          <w:szCs w:val="28"/>
          <w:lang w:val="ru-RU"/>
        </w:rPr>
        <w:t>- 30-</w:t>
      </w:r>
      <w:r>
        <w:rPr>
          <w:rFonts w:ascii="Times New Roman" w:hAnsi="Times New Roman" w:cs="Times New Roman"/>
          <w:sz w:val="28"/>
          <w:szCs w:val="28"/>
        </w:rPr>
        <w:t>ті р.</w:t>
      </w:r>
      <w:r w:rsidRPr="002D7B29">
        <w:rPr>
          <w:rFonts w:ascii="Times New Roman" w:hAnsi="Times New Roman" w:cs="Times New Roman"/>
          <w:sz w:val="28"/>
          <w:szCs w:val="28"/>
          <w:lang w:val="ru-RU"/>
        </w:rPr>
        <w:t xml:space="preserve"> </w:t>
      </w:r>
      <w:r>
        <w:rPr>
          <w:rFonts w:ascii="Times New Roman" w:hAnsi="Times New Roman" w:cs="Times New Roman"/>
          <w:sz w:val="28"/>
          <w:szCs w:val="28"/>
          <w:lang w:val="en-US"/>
        </w:rPr>
        <w:t>XIX</w:t>
      </w:r>
      <w:r w:rsidRPr="002D7B29">
        <w:rPr>
          <w:rFonts w:ascii="Times New Roman" w:hAnsi="Times New Roman" w:cs="Times New Roman"/>
          <w:sz w:val="28"/>
          <w:szCs w:val="28"/>
          <w:lang w:val="ru-RU"/>
        </w:rPr>
        <w:t xml:space="preserve"> </w:t>
      </w:r>
      <w:r>
        <w:rPr>
          <w:rFonts w:ascii="Times New Roman" w:hAnsi="Times New Roman" w:cs="Times New Roman"/>
          <w:sz w:val="28"/>
          <w:szCs w:val="28"/>
        </w:rPr>
        <w:t>ст.): В 8 т. Т. 2 / За ред. Є. С. Шабліовського. – К.: Наукова думка, 1967. – 471 с.</w:t>
      </w:r>
    </w:p>
    <w:p w:rsidR="00521202" w:rsidRDefault="006A0F17" w:rsidP="00AF2A61">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w:t>
      </w:r>
      <w:r w:rsidR="00E47AB3">
        <w:rPr>
          <w:rFonts w:ascii="Times New Roman" w:hAnsi="Times New Roman" w:cs="Times New Roman"/>
          <w:sz w:val="28"/>
          <w:szCs w:val="28"/>
        </w:rPr>
        <w:t xml:space="preserve">Козлов А. В. Зародження і розвиток шкільної драматургії: книга для </w:t>
      </w:r>
      <w:r w:rsidR="00C84E93">
        <w:rPr>
          <w:rFonts w:ascii="Times New Roman" w:hAnsi="Times New Roman" w:cs="Times New Roman"/>
          <w:sz w:val="28"/>
          <w:szCs w:val="28"/>
        </w:rPr>
        <w:t xml:space="preserve"> </w:t>
      </w:r>
      <w:r w:rsidR="00E47AB3">
        <w:rPr>
          <w:rFonts w:ascii="Times New Roman" w:hAnsi="Times New Roman" w:cs="Times New Roman"/>
          <w:sz w:val="28"/>
          <w:szCs w:val="28"/>
        </w:rPr>
        <w:t>вчителя / Р. А. Козлов. – К.: Освіта, 1998. – 132 с.</w:t>
      </w:r>
    </w:p>
    <w:p w:rsidR="00E47AB3" w:rsidRDefault="00E47AB3"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Козлов Р. А. Українська інтермедія: часові і просторові параметри художнього мислення // Література. Фольклор. Проблеми поетики. – К., 2001. – вип. 9. – С. 338-345.</w:t>
      </w:r>
    </w:p>
    <w:p w:rsidR="00E47AB3" w:rsidRDefault="00E47AB3"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w:t>
      </w:r>
      <w:r w:rsidR="006C5843">
        <w:rPr>
          <w:rFonts w:ascii="Times New Roman" w:hAnsi="Times New Roman" w:cs="Times New Roman"/>
          <w:sz w:val="28"/>
          <w:szCs w:val="28"/>
        </w:rPr>
        <w:t>Козлов Р.</w:t>
      </w:r>
      <w:r w:rsidR="0075054C">
        <w:rPr>
          <w:rFonts w:ascii="Times New Roman" w:hAnsi="Times New Roman" w:cs="Times New Roman"/>
          <w:sz w:val="28"/>
          <w:szCs w:val="28"/>
        </w:rPr>
        <w:t xml:space="preserve"> Драматичний</w:t>
      </w:r>
      <w:r w:rsidR="00923951">
        <w:rPr>
          <w:rFonts w:ascii="Times New Roman" w:hAnsi="Times New Roman" w:cs="Times New Roman"/>
          <w:sz w:val="28"/>
          <w:szCs w:val="28"/>
        </w:rPr>
        <w:t xml:space="preserve"> художній час, простір і </w:t>
      </w:r>
      <w:proofErr w:type="spellStart"/>
      <w:r w:rsidR="00923951">
        <w:rPr>
          <w:rFonts w:ascii="Times New Roman" w:hAnsi="Times New Roman" w:cs="Times New Roman"/>
          <w:sz w:val="28"/>
          <w:szCs w:val="28"/>
        </w:rPr>
        <w:t>хроното</w:t>
      </w:r>
      <w:r w:rsidR="0075054C">
        <w:rPr>
          <w:rFonts w:ascii="Times New Roman" w:hAnsi="Times New Roman" w:cs="Times New Roman"/>
          <w:sz w:val="28"/>
          <w:szCs w:val="28"/>
        </w:rPr>
        <w:t>п</w:t>
      </w:r>
      <w:proofErr w:type="spellEnd"/>
      <w:r w:rsidR="0075054C">
        <w:rPr>
          <w:rFonts w:ascii="Times New Roman" w:hAnsi="Times New Roman" w:cs="Times New Roman"/>
          <w:sz w:val="28"/>
          <w:szCs w:val="28"/>
        </w:rPr>
        <w:t xml:space="preserve"> // Наук. записки Харківського </w:t>
      </w:r>
      <w:proofErr w:type="spellStart"/>
      <w:r w:rsidR="0075054C">
        <w:rPr>
          <w:rFonts w:ascii="Times New Roman" w:hAnsi="Times New Roman" w:cs="Times New Roman"/>
          <w:sz w:val="28"/>
          <w:szCs w:val="28"/>
        </w:rPr>
        <w:t>ун-ту</w:t>
      </w:r>
      <w:proofErr w:type="spellEnd"/>
      <w:r w:rsidR="0075054C">
        <w:rPr>
          <w:rFonts w:ascii="Times New Roman" w:hAnsi="Times New Roman" w:cs="Times New Roman"/>
          <w:sz w:val="28"/>
          <w:szCs w:val="28"/>
        </w:rPr>
        <w:t>. сер. Літературознавства</w:t>
      </w:r>
      <w:r w:rsidR="00923951">
        <w:rPr>
          <w:rFonts w:ascii="Times New Roman" w:hAnsi="Times New Roman" w:cs="Times New Roman"/>
          <w:sz w:val="28"/>
          <w:szCs w:val="28"/>
        </w:rPr>
        <w:t xml:space="preserve"> / Р. Козлов</w:t>
      </w:r>
      <w:r w:rsidR="0075054C">
        <w:rPr>
          <w:rFonts w:ascii="Times New Roman" w:hAnsi="Times New Roman" w:cs="Times New Roman"/>
          <w:sz w:val="28"/>
          <w:szCs w:val="28"/>
        </w:rPr>
        <w:t>. – Х., 2000. – вип. 1. – С. 312-319.</w:t>
      </w:r>
    </w:p>
    <w:p w:rsidR="0075054C" w:rsidRDefault="00C670A6"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Мороз З</w:t>
      </w:r>
      <w:r w:rsidR="0075054C">
        <w:rPr>
          <w:rFonts w:ascii="Times New Roman" w:hAnsi="Times New Roman" w:cs="Times New Roman"/>
          <w:sz w:val="28"/>
          <w:szCs w:val="28"/>
        </w:rPr>
        <w:t>. Від шкільної драм</w:t>
      </w:r>
      <w:r>
        <w:rPr>
          <w:rFonts w:ascii="Times New Roman" w:hAnsi="Times New Roman" w:cs="Times New Roman"/>
          <w:sz w:val="28"/>
          <w:szCs w:val="28"/>
        </w:rPr>
        <w:t>и до комедії: Дослідження. П’єси</w:t>
      </w:r>
      <w:r w:rsidR="0075054C">
        <w:rPr>
          <w:rFonts w:ascii="Times New Roman" w:hAnsi="Times New Roman" w:cs="Times New Roman"/>
          <w:sz w:val="28"/>
          <w:szCs w:val="28"/>
        </w:rPr>
        <w:t>.</w:t>
      </w:r>
      <w:r>
        <w:rPr>
          <w:rFonts w:ascii="Times New Roman" w:hAnsi="Times New Roman" w:cs="Times New Roman"/>
          <w:sz w:val="28"/>
          <w:szCs w:val="28"/>
        </w:rPr>
        <w:t xml:space="preserve"> / З. Мороз.</w:t>
      </w:r>
      <w:r w:rsidR="0075054C">
        <w:rPr>
          <w:rFonts w:ascii="Times New Roman" w:hAnsi="Times New Roman" w:cs="Times New Roman"/>
          <w:sz w:val="28"/>
          <w:szCs w:val="28"/>
        </w:rPr>
        <w:t xml:space="preserve"> – К.: </w:t>
      </w:r>
      <w:proofErr w:type="spellStart"/>
      <w:r w:rsidR="0075054C">
        <w:rPr>
          <w:rFonts w:ascii="Times New Roman" w:hAnsi="Times New Roman" w:cs="Times New Roman"/>
          <w:sz w:val="28"/>
          <w:szCs w:val="28"/>
        </w:rPr>
        <w:t>ПЦ</w:t>
      </w:r>
      <w:proofErr w:type="spellEnd"/>
      <w:r w:rsidR="0075054C">
        <w:rPr>
          <w:rFonts w:ascii="Times New Roman" w:hAnsi="Times New Roman" w:cs="Times New Roman"/>
          <w:sz w:val="28"/>
          <w:szCs w:val="28"/>
        </w:rPr>
        <w:t xml:space="preserve"> «Фоліант»</w:t>
      </w:r>
      <w:r w:rsidR="008A2502">
        <w:rPr>
          <w:rFonts w:ascii="Times New Roman" w:hAnsi="Times New Roman" w:cs="Times New Roman"/>
          <w:sz w:val="28"/>
          <w:szCs w:val="28"/>
        </w:rPr>
        <w:t>, 2004. – 302 с.</w:t>
      </w:r>
    </w:p>
    <w:p w:rsidR="008A2502" w:rsidRDefault="008A2502"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Мороз З. Відображення дійсності в давній укра</w:t>
      </w:r>
      <w:r w:rsidR="00923951">
        <w:rPr>
          <w:rFonts w:ascii="Times New Roman" w:hAnsi="Times New Roman" w:cs="Times New Roman"/>
          <w:sz w:val="28"/>
          <w:szCs w:val="28"/>
        </w:rPr>
        <w:t>їнській драматургії. Інтермедії / З. Мороз</w:t>
      </w:r>
      <w:r>
        <w:rPr>
          <w:rFonts w:ascii="Times New Roman" w:hAnsi="Times New Roman" w:cs="Times New Roman"/>
          <w:sz w:val="28"/>
          <w:szCs w:val="28"/>
        </w:rPr>
        <w:t xml:space="preserve"> // Вітчизна. – 2004. - № 11-12. – С. 137-143.</w:t>
      </w:r>
    </w:p>
    <w:p w:rsidR="008A2502" w:rsidRDefault="008A2502"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Павленко М. Вертеп як вид лялькового дійства</w:t>
      </w:r>
      <w:r w:rsidR="00C670A6">
        <w:rPr>
          <w:rFonts w:ascii="Times New Roman" w:hAnsi="Times New Roman" w:cs="Times New Roman"/>
          <w:sz w:val="28"/>
          <w:szCs w:val="28"/>
        </w:rPr>
        <w:t xml:space="preserve"> / М. Павленко</w:t>
      </w:r>
      <w:r>
        <w:rPr>
          <w:rFonts w:ascii="Times New Roman" w:hAnsi="Times New Roman" w:cs="Times New Roman"/>
          <w:sz w:val="28"/>
          <w:szCs w:val="28"/>
        </w:rPr>
        <w:t xml:space="preserve"> // </w:t>
      </w:r>
      <w:proofErr w:type="spellStart"/>
      <w:r>
        <w:rPr>
          <w:rFonts w:ascii="Times New Roman" w:hAnsi="Times New Roman" w:cs="Times New Roman"/>
          <w:sz w:val="28"/>
          <w:szCs w:val="28"/>
        </w:rPr>
        <w:t>Дивослово</w:t>
      </w:r>
      <w:proofErr w:type="spellEnd"/>
      <w:r>
        <w:rPr>
          <w:rFonts w:ascii="Times New Roman" w:hAnsi="Times New Roman" w:cs="Times New Roman"/>
          <w:sz w:val="28"/>
          <w:szCs w:val="28"/>
        </w:rPr>
        <w:t>. – 2011. – 9. – С. 26-28.</w:t>
      </w:r>
    </w:p>
    <w:p w:rsidR="008A2502" w:rsidRDefault="008A2502"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Павлів І. Вивчення давньої літератури у 9 класі. Драматургія. Трагікомедія «Володимир» Ф. Прокоповича</w:t>
      </w:r>
      <w:r w:rsidR="00C670A6">
        <w:rPr>
          <w:rFonts w:ascii="Times New Roman" w:hAnsi="Times New Roman" w:cs="Times New Roman"/>
          <w:sz w:val="28"/>
          <w:szCs w:val="28"/>
        </w:rPr>
        <w:t xml:space="preserve"> / І. Павлів</w:t>
      </w:r>
      <w:r>
        <w:rPr>
          <w:rFonts w:ascii="Times New Roman" w:hAnsi="Times New Roman" w:cs="Times New Roman"/>
          <w:sz w:val="28"/>
          <w:szCs w:val="28"/>
        </w:rPr>
        <w:t xml:space="preserve"> // </w:t>
      </w:r>
      <w:proofErr w:type="spellStart"/>
      <w:r>
        <w:rPr>
          <w:rFonts w:ascii="Times New Roman" w:hAnsi="Times New Roman" w:cs="Times New Roman"/>
          <w:sz w:val="28"/>
          <w:szCs w:val="28"/>
        </w:rPr>
        <w:t>Дивослово</w:t>
      </w:r>
      <w:proofErr w:type="spellEnd"/>
      <w:r>
        <w:rPr>
          <w:rFonts w:ascii="Times New Roman" w:hAnsi="Times New Roman" w:cs="Times New Roman"/>
          <w:sz w:val="28"/>
          <w:szCs w:val="28"/>
        </w:rPr>
        <w:t xml:space="preserve">. – 2011. – 9. – </w:t>
      </w:r>
      <w:r w:rsidR="00541F69">
        <w:rPr>
          <w:rFonts w:ascii="Times New Roman" w:hAnsi="Times New Roman" w:cs="Times New Roman"/>
          <w:sz w:val="28"/>
          <w:szCs w:val="28"/>
        </w:rPr>
        <w:t xml:space="preserve">С. </w:t>
      </w:r>
      <w:r>
        <w:rPr>
          <w:rFonts w:ascii="Times New Roman" w:hAnsi="Times New Roman" w:cs="Times New Roman"/>
          <w:sz w:val="28"/>
          <w:szCs w:val="28"/>
        </w:rPr>
        <w:t>20-26.</w:t>
      </w:r>
    </w:p>
    <w:p w:rsidR="004A4FC2" w:rsidRDefault="008A2502"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Степанишин</w:t>
      </w:r>
      <w:proofErr w:type="spellEnd"/>
      <w:r>
        <w:rPr>
          <w:rFonts w:ascii="Times New Roman" w:hAnsi="Times New Roman" w:cs="Times New Roman"/>
          <w:sz w:val="28"/>
          <w:szCs w:val="28"/>
        </w:rPr>
        <w:t xml:space="preserve"> Б. Давня драматургія</w:t>
      </w:r>
      <w:r w:rsidR="00923951">
        <w:rPr>
          <w:rFonts w:ascii="Times New Roman" w:hAnsi="Times New Roman" w:cs="Times New Roman"/>
          <w:sz w:val="28"/>
          <w:szCs w:val="28"/>
        </w:rPr>
        <w:t xml:space="preserve"> і давній театр //</w:t>
      </w:r>
      <w:r>
        <w:rPr>
          <w:rFonts w:ascii="Times New Roman" w:hAnsi="Times New Roman" w:cs="Times New Roman"/>
          <w:sz w:val="28"/>
          <w:szCs w:val="28"/>
        </w:rPr>
        <w:t xml:space="preserve"> Давня українська література в школі</w:t>
      </w:r>
      <w:r w:rsidR="00923951">
        <w:rPr>
          <w:rFonts w:ascii="Times New Roman" w:hAnsi="Times New Roman" w:cs="Times New Roman"/>
          <w:sz w:val="28"/>
          <w:szCs w:val="28"/>
        </w:rPr>
        <w:t xml:space="preserve"> / Б. </w:t>
      </w:r>
      <w:proofErr w:type="spellStart"/>
      <w:r w:rsidR="00923951">
        <w:rPr>
          <w:rFonts w:ascii="Times New Roman" w:hAnsi="Times New Roman" w:cs="Times New Roman"/>
          <w:sz w:val="28"/>
          <w:szCs w:val="28"/>
        </w:rPr>
        <w:t>Степанишин</w:t>
      </w:r>
      <w:proofErr w:type="spellEnd"/>
      <w:r>
        <w:rPr>
          <w:rFonts w:ascii="Times New Roman" w:hAnsi="Times New Roman" w:cs="Times New Roman"/>
          <w:sz w:val="28"/>
          <w:szCs w:val="28"/>
        </w:rPr>
        <w:t xml:space="preserve">. – К., 2000. – С. </w:t>
      </w:r>
      <w:r w:rsidR="004A4FC2">
        <w:rPr>
          <w:rFonts w:ascii="Times New Roman" w:hAnsi="Times New Roman" w:cs="Times New Roman"/>
          <w:sz w:val="28"/>
          <w:szCs w:val="28"/>
        </w:rPr>
        <w:t>479-493.</w:t>
      </w:r>
    </w:p>
    <w:p w:rsidR="004A4FC2" w:rsidRDefault="004A4FC2"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Сулима М. Дві античності й українська шкільна драма </w:t>
      </w:r>
      <w:r>
        <w:rPr>
          <w:rFonts w:ascii="Times New Roman" w:hAnsi="Times New Roman" w:cs="Times New Roman"/>
          <w:sz w:val="28"/>
          <w:szCs w:val="28"/>
          <w:lang w:val="en-US"/>
        </w:rPr>
        <w:t>XVI</w:t>
      </w:r>
      <w:r w:rsidRPr="002D7B29">
        <w:rPr>
          <w:rFonts w:ascii="Times New Roman" w:hAnsi="Times New Roman" w:cs="Times New Roman"/>
          <w:sz w:val="28"/>
          <w:szCs w:val="28"/>
        </w:rPr>
        <w:t>-</w:t>
      </w:r>
      <w:r>
        <w:rPr>
          <w:rFonts w:ascii="Times New Roman" w:hAnsi="Times New Roman" w:cs="Times New Roman"/>
          <w:sz w:val="28"/>
          <w:szCs w:val="28"/>
          <w:lang w:val="en-US"/>
        </w:rPr>
        <w:t>XVIII</w:t>
      </w:r>
      <w:r w:rsidRPr="002D7B29">
        <w:rPr>
          <w:rFonts w:ascii="Times New Roman" w:hAnsi="Times New Roman" w:cs="Times New Roman"/>
          <w:sz w:val="28"/>
          <w:szCs w:val="28"/>
        </w:rPr>
        <w:t xml:space="preserve"> </w:t>
      </w:r>
      <w:r>
        <w:rPr>
          <w:rFonts w:ascii="Times New Roman" w:hAnsi="Times New Roman" w:cs="Times New Roman"/>
          <w:sz w:val="28"/>
          <w:szCs w:val="28"/>
        </w:rPr>
        <w:t>ст. // Європейське Відро</w:t>
      </w:r>
      <w:r w:rsidR="00923951">
        <w:rPr>
          <w:rFonts w:ascii="Times New Roman" w:hAnsi="Times New Roman" w:cs="Times New Roman"/>
          <w:sz w:val="28"/>
          <w:szCs w:val="28"/>
        </w:rPr>
        <w:t>дження та українська література /М. Сулима.</w:t>
      </w:r>
      <w:r>
        <w:rPr>
          <w:rFonts w:ascii="Times New Roman" w:hAnsi="Times New Roman" w:cs="Times New Roman"/>
          <w:sz w:val="28"/>
          <w:szCs w:val="28"/>
        </w:rPr>
        <w:t xml:space="preserve"> – К., 1993. – С. 151-159.</w:t>
      </w:r>
    </w:p>
    <w:p w:rsidR="004A4FC2" w:rsidRDefault="004A4FC2"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Сулима М. Елементи «</w:t>
      </w:r>
      <w:proofErr w:type="spellStart"/>
      <w:r>
        <w:rPr>
          <w:rFonts w:ascii="Times New Roman" w:hAnsi="Times New Roman" w:cs="Times New Roman"/>
          <w:sz w:val="28"/>
          <w:szCs w:val="28"/>
        </w:rPr>
        <w:t>кіномови</w:t>
      </w:r>
      <w:proofErr w:type="spellEnd"/>
      <w:r>
        <w:rPr>
          <w:rFonts w:ascii="Times New Roman" w:hAnsi="Times New Roman" w:cs="Times New Roman"/>
          <w:sz w:val="28"/>
          <w:szCs w:val="28"/>
        </w:rPr>
        <w:t xml:space="preserve">» в українській шкільній драмі </w:t>
      </w:r>
      <w:r>
        <w:rPr>
          <w:rFonts w:ascii="Times New Roman" w:hAnsi="Times New Roman" w:cs="Times New Roman"/>
          <w:sz w:val="28"/>
          <w:szCs w:val="28"/>
          <w:lang w:val="en-US"/>
        </w:rPr>
        <w:t>XVII</w:t>
      </w:r>
      <w:r w:rsidRPr="002D7B29">
        <w:rPr>
          <w:rFonts w:ascii="Times New Roman" w:hAnsi="Times New Roman" w:cs="Times New Roman"/>
          <w:sz w:val="28"/>
          <w:szCs w:val="28"/>
        </w:rPr>
        <w:t>-</w:t>
      </w:r>
      <w:r>
        <w:rPr>
          <w:rFonts w:ascii="Times New Roman" w:hAnsi="Times New Roman" w:cs="Times New Roman"/>
          <w:sz w:val="28"/>
          <w:szCs w:val="28"/>
          <w:lang w:val="en-US"/>
        </w:rPr>
        <w:t>XVIII</w:t>
      </w:r>
      <w:r w:rsidRPr="002D7B29">
        <w:rPr>
          <w:rFonts w:ascii="Times New Roman" w:hAnsi="Times New Roman" w:cs="Times New Roman"/>
          <w:sz w:val="28"/>
          <w:szCs w:val="28"/>
        </w:rPr>
        <w:t xml:space="preserve"> </w:t>
      </w:r>
      <w:r>
        <w:rPr>
          <w:rFonts w:ascii="Times New Roman" w:hAnsi="Times New Roman" w:cs="Times New Roman"/>
          <w:sz w:val="28"/>
          <w:szCs w:val="28"/>
        </w:rPr>
        <w:t>ст.</w:t>
      </w:r>
      <w:r w:rsidR="00923951">
        <w:rPr>
          <w:rFonts w:ascii="Times New Roman" w:hAnsi="Times New Roman" w:cs="Times New Roman"/>
          <w:sz w:val="28"/>
          <w:szCs w:val="28"/>
        </w:rPr>
        <w:t xml:space="preserve"> / М. Сулима</w:t>
      </w:r>
      <w:r>
        <w:rPr>
          <w:rFonts w:ascii="Times New Roman" w:hAnsi="Times New Roman" w:cs="Times New Roman"/>
          <w:sz w:val="28"/>
          <w:szCs w:val="28"/>
        </w:rPr>
        <w:t xml:space="preserve"> // Сучасність. – 1996. - № 5. – С. 140-143.</w:t>
      </w:r>
    </w:p>
    <w:p w:rsidR="009C602C" w:rsidRDefault="009C602C"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lastRenderedPageBreak/>
        <w:t xml:space="preserve">Сулима М. Український шкільний театр. Особливості української драматургії </w:t>
      </w:r>
      <w:r>
        <w:rPr>
          <w:rFonts w:ascii="Times New Roman" w:hAnsi="Times New Roman" w:cs="Times New Roman"/>
          <w:sz w:val="28"/>
          <w:szCs w:val="28"/>
          <w:lang w:val="en-US"/>
        </w:rPr>
        <w:t>XVII</w:t>
      </w:r>
      <w:r w:rsidRPr="002D7B29">
        <w:rPr>
          <w:rFonts w:ascii="Times New Roman" w:hAnsi="Times New Roman" w:cs="Times New Roman"/>
          <w:sz w:val="28"/>
          <w:szCs w:val="28"/>
        </w:rPr>
        <w:t>-</w:t>
      </w:r>
      <w:r>
        <w:rPr>
          <w:rFonts w:ascii="Times New Roman" w:hAnsi="Times New Roman" w:cs="Times New Roman"/>
          <w:sz w:val="28"/>
          <w:szCs w:val="28"/>
          <w:lang w:val="en-US"/>
        </w:rPr>
        <w:t>XVIII</w:t>
      </w:r>
      <w:r w:rsidR="00923951">
        <w:rPr>
          <w:rFonts w:ascii="Times New Roman" w:hAnsi="Times New Roman" w:cs="Times New Roman"/>
          <w:sz w:val="28"/>
          <w:szCs w:val="28"/>
        </w:rPr>
        <w:t xml:space="preserve"> ст. / М. Сулима //</w:t>
      </w:r>
      <w:r>
        <w:rPr>
          <w:rFonts w:ascii="Times New Roman" w:hAnsi="Times New Roman" w:cs="Times New Roman"/>
          <w:sz w:val="28"/>
          <w:szCs w:val="28"/>
        </w:rPr>
        <w:t xml:space="preserve"> Українська драматургія </w:t>
      </w:r>
      <w:r>
        <w:rPr>
          <w:rFonts w:ascii="Times New Roman" w:hAnsi="Times New Roman" w:cs="Times New Roman"/>
          <w:sz w:val="28"/>
          <w:szCs w:val="28"/>
          <w:lang w:val="en-US"/>
        </w:rPr>
        <w:t>XVII</w:t>
      </w:r>
      <w:r w:rsidRPr="002D7B29">
        <w:rPr>
          <w:rFonts w:ascii="Times New Roman" w:hAnsi="Times New Roman" w:cs="Times New Roman"/>
          <w:sz w:val="28"/>
          <w:szCs w:val="28"/>
        </w:rPr>
        <w:t>-</w:t>
      </w:r>
      <w:r>
        <w:rPr>
          <w:rFonts w:ascii="Times New Roman" w:hAnsi="Times New Roman" w:cs="Times New Roman"/>
          <w:sz w:val="28"/>
          <w:szCs w:val="28"/>
          <w:lang w:val="en-US"/>
        </w:rPr>
        <w:t>XVIII</w:t>
      </w:r>
      <w:r>
        <w:rPr>
          <w:rFonts w:ascii="Times New Roman" w:hAnsi="Times New Roman" w:cs="Times New Roman"/>
          <w:sz w:val="28"/>
          <w:szCs w:val="28"/>
        </w:rPr>
        <w:t xml:space="preserve"> ст. – К., 2005. – С. 52-247.</w:t>
      </w:r>
    </w:p>
    <w:p w:rsidR="009C602C" w:rsidRDefault="009C602C"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Сулима М. Українська драматургія </w:t>
      </w:r>
      <w:r>
        <w:rPr>
          <w:rFonts w:ascii="Times New Roman" w:hAnsi="Times New Roman" w:cs="Times New Roman"/>
          <w:sz w:val="28"/>
          <w:szCs w:val="28"/>
          <w:lang w:val="en-US"/>
        </w:rPr>
        <w:t>XVII</w:t>
      </w:r>
      <w:r w:rsidRPr="002D7B29">
        <w:rPr>
          <w:rFonts w:ascii="Times New Roman" w:hAnsi="Times New Roman" w:cs="Times New Roman"/>
          <w:sz w:val="28"/>
          <w:szCs w:val="28"/>
          <w:lang w:val="ru-RU"/>
        </w:rPr>
        <w:t>-</w:t>
      </w:r>
      <w:r>
        <w:rPr>
          <w:rFonts w:ascii="Times New Roman" w:hAnsi="Times New Roman" w:cs="Times New Roman"/>
          <w:sz w:val="28"/>
          <w:szCs w:val="28"/>
          <w:lang w:val="en-US"/>
        </w:rPr>
        <w:t>XVIII</w:t>
      </w:r>
      <w:r>
        <w:rPr>
          <w:rFonts w:ascii="Times New Roman" w:hAnsi="Times New Roman" w:cs="Times New Roman"/>
          <w:sz w:val="28"/>
          <w:szCs w:val="28"/>
        </w:rPr>
        <w:t xml:space="preserve"> ст.</w:t>
      </w:r>
      <w:r w:rsidR="00C670A6">
        <w:rPr>
          <w:rFonts w:ascii="Times New Roman" w:hAnsi="Times New Roman" w:cs="Times New Roman"/>
          <w:sz w:val="28"/>
          <w:szCs w:val="28"/>
        </w:rPr>
        <w:t xml:space="preserve"> / М. Сулима. – 3-тє вид. </w:t>
      </w:r>
      <w:r>
        <w:rPr>
          <w:rFonts w:ascii="Times New Roman" w:hAnsi="Times New Roman" w:cs="Times New Roman"/>
          <w:sz w:val="28"/>
          <w:szCs w:val="28"/>
        </w:rPr>
        <w:t>– К.: ВД «</w:t>
      </w:r>
      <w:proofErr w:type="spellStart"/>
      <w:r>
        <w:rPr>
          <w:rFonts w:ascii="Times New Roman" w:hAnsi="Times New Roman" w:cs="Times New Roman"/>
          <w:sz w:val="28"/>
          <w:szCs w:val="28"/>
        </w:rPr>
        <w:t>Стила</w:t>
      </w:r>
      <w:proofErr w:type="spellEnd"/>
      <w:r>
        <w:rPr>
          <w:rFonts w:ascii="Times New Roman" w:hAnsi="Times New Roman" w:cs="Times New Roman"/>
          <w:sz w:val="28"/>
          <w:szCs w:val="28"/>
        </w:rPr>
        <w:t>», 2010. – 368 с.</w:t>
      </w:r>
    </w:p>
    <w:p w:rsidR="009C602C" w:rsidRDefault="009C602C"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Ткаченко А. Мистецтво слова. Вступ до літературознавства: Підручник для студентів</w:t>
      </w:r>
      <w:r w:rsidR="00923951">
        <w:rPr>
          <w:rFonts w:ascii="Times New Roman" w:hAnsi="Times New Roman" w:cs="Times New Roman"/>
          <w:sz w:val="28"/>
          <w:szCs w:val="28"/>
        </w:rPr>
        <w:t xml:space="preserve"> / А. Ткаченко</w:t>
      </w:r>
      <w:r>
        <w:rPr>
          <w:rFonts w:ascii="Times New Roman" w:hAnsi="Times New Roman" w:cs="Times New Roman"/>
          <w:sz w:val="28"/>
          <w:szCs w:val="28"/>
        </w:rPr>
        <w:t>. – 2-е вид., - К.: ВПЦ «Київський університет», 2003. – 448 с.</w:t>
      </w:r>
    </w:p>
    <w:p w:rsidR="00FF63BA" w:rsidRDefault="009C602C"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Хрестоматія давньої української літератури (До кінця </w:t>
      </w:r>
      <w:r>
        <w:rPr>
          <w:rFonts w:ascii="Times New Roman" w:hAnsi="Times New Roman" w:cs="Times New Roman"/>
          <w:sz w:val="28"/>
          <w:szCs w:val="28"/>
          <w:lang w:val="en-US"/>
        </w:rPr>
        <w:t>XVIII</w:t>
      </w:r>
      <w:r>
        <w:rPr>
          <w:rFonts w:ascii="Times New Roman" w:hAnsi="Times New Roman" w:cs="Times New Roman"/>
          <w:sz w:val="28"/>
          <w:szCs w:val="28"/>
        </w:rPr>
        <w:t xml:space="preserve"> ст.) // </w:t>
      </w:r>
      <w:proofErr w:type="spellStart"/>
      <w:r>
        <w:rPr>
          <w:rFonts w:ascii="Times New Roman" w:hAnsi="Times New Roman" w:cs="Times New Roman"/>
          <w:sz w:val="28"/>
          <w:szCs w:val="28"/>
        </w:rPr>
        <w:t>Упоряд</w:t>
      </w:r>
      <w:proofErr w:type="spellEnd"/>
      <w:r>
        <w:rPr>
          <w:rFonts w:ascii="Times New Roman" w:hAnsi="Times New Roman" w:cs="Times New Roman"/>
          <w:sz w:val="28"/>
          <w:szCs w:val="28"/>
        </w:rPr>
        <w:t>. О. І. Білецький.</w:t>
      </w:r>
      <w:r w:rsidR="00FF63BA">
        <w:rPr>
          <w:rFonts w:ascii="Times New Roman" w:hAnsi="Times New Roman" w:cs="Times New Roman"/>
          <w:sz w:val="28"/>
          <w:szCs w:val="28"/>
        </w:rPr>
        <w:t xml:space="preserve"> – 3-е вид., </w:t>
      </w:r>
      <w:proofErr w:type="spellStart"/>
      <w:r w:rsidR="00FF63BA">
        <w:rPr>
          <w:rFonts w:ascii="Times New Roman" w:hAnsi="Times New Roman" w:cs="Times New Roman"/>
          <w:sz w:val="28"/>
          <w:szCs w:val="28"/>
        </w:rPr>
        <w:t>доп</w:t>
      </w:r>
      <w:proofErr w:type="spellEnd"/>
      <w:r w:rsidR="00FF63BA">
        <w:rPr>
          <w:rFonts w:ascii="Times New Roman" w:hAnsi="Times New Roman" w:cs="Times New Roman"/>
          <w:sz w:val="28"/>
          <w:szCs w:val="28"/>
        </w:rPr>
        <w:t>. – К.: Радянська школа, 1967. – 782 с.</w:t>
      </w:r>
    </w:p>
    <w:p w:rsidR="00FF63BA" w:rsidRDefault="00FF63BA"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Чижевський Д. Історія української літератури (від початків до доби р</w:t>
      </w:r>
      <w:r w:rsidR="00C670A6">
        <w:rPr>
          <w:rFonts w:ascii="Times New Roman" w:hAnsi="Times New Roman" w:cs="Times New Roman"/>
          <w:sz w:val="28"/>
          <w:szCs w:val="28"/>
        </w:rPr>
        <w:t>еалізму)</w:t>
      </w:r>
      <w:r w:rsidR="00923951">
        <w:rPr>
          <w:rFonts w:ascii="Times New Roman" w:hAnsi="Times New Roman" w:cs="Times New Roman"/>
          <w:sz w:val="28"/>
          <w:szCs w:val="28"/>
        </w:rPr>
        <w:t xml:space="preserve"> / Д. Чижевський</w:t>
      </w:r>
      <w:r w:rsidR="00C670A6">
        <w:rPr>
          <w:rFonts w:ascii="Times New Roman" w:hAnsi="Times New Roman" w:cs="Times New Roman"/>
          <w:sz w:val="28"/>
          <w:szCs w:val="28"/>
        </w:rPr>
        <w:t>. – К</w:t>
      </w:r>
      <w:r w:rsidR="006C5843">
        <w:rPr>
          <w:rFonts w:ascii="Times New Roman" w:hAnsi="Times New Roman" w:cs="Times New Roman"/>
          <w:sz w:val="28"/>
          <w:szCs w:val="28"/>
        </w:rPr>
        <w:t>.</w:t>
      </w:r>
      <w:r w:rsidR="00C670A6">
        <w:rPr>
          <w:rFonts w:ascii="Times New Roman" w:hAnsi="Times New Roman" w:cs="Times New Roman"/>
          <w:sz w:val="28"/>
          <w:szCs w:val="28"/>
        </w:rPr>
        <w:t>, 2003</w:t>
      </w:r>
      <w:r>
        <w:rPr>
          <w:rFonts w:ascii="Times New Roman" w:hAnsi="Times New Roman" w:cs="Times New Roman"/>
          <w:sz w:val="28"/>
          <w:szCs w:val="28"/>
        </w:rPr>
        <w:t>. – 511 с.</w:t>
      </w:r>
    </w:p>
    <w:p w:rsidR="00FF63BA" w:rsidRDefault="00FF63BA" w:rsidP="00E47AB3">
      <w:pPr>
        <w:pStyle w:val="a3"/>
        <w:numPr>
          <w:ilvl w:val="0"/>
          <w:numId w:val="37"/>
        </w:numPr>
        <w:spacing w:after="0" w:line="360" w:lineRule="auto"/>
        <w:ind w:left="170" w:right="57"/>
        <w:jc w:val="both"/>
        <w:rPr>
          <w:rFonts w:ascii="Times New Roman" w:hAnsi="Times New Roman" w:cs="Times New Roman"/>
          <w:sz w:val="28"/>
          <w:szCs w:val="28"/>
        </w:rPr>
      </w:pPr>
      <w:r>
        <w:rPr>
          <w:rFonts w:ascii="Times New Roman" w:hAnsi="Times New Roman" w:cs="Times New Roman"/>
          <w:sz w:val="28"/>
          <w:szCs w:val="28"/>
        </w:rPr>
        <w:t xml:space="preserve"> </w:t>
      </w:r>
      <w:r w:rsidR="009C602C">
        <w:rPr>
          <w:rFonts w:ascii="Times New Roman" w:hAnsi="Times New Roman" w:cs="Times New Roman"/>
          <w:sz w:val="28"/>
          <w:szCs w:val="28"/>
        </w:rPr>
        <w:t xml:space="preserve"> </w:t>
      </w:r>
      <w:r w:rsidR="008A2502">
        <w:rPr>
          <w:rFonts w:ascii="Times New Roman" w:hAnsi="Times New Roman" w:cs="Times New Roman"/>
          <w:sz w:val="28"/>
          <w:szCs w:val="28"/>
        </w:rPr>
        <w:t xml:space="preserve"> </w:t>
      </w:r>
      <w:r>
        <w:rPr>
          <w:rFonts w:ascii="Times New Roman" w:hAnsi="Times New Roman" w:cs="Times New Roman"/>
          <w:sz w:val="28"/>
          <w:szCs w:val="28"/>
        </w:rPr>
        <w:t xml:space="preserve">Шевчук В. Муза </w:t>
      </w:r>
      <w:proofErr w:type="spellStart"/>
      <w:r>
        <w:rPr>
          <w:rFonts w:ascii="Times New Roman" w:hAnsi="Times New Roman" w:cs="Times New Roman"/>
          <w:sz w:val="28"/>
          <w:szCs w:val="28"/>
        </w:rPr>
        <w:t>Р</w:t>
      </w:r>
      <w:r w:rsidRPr="00FF63BA">
        <w:rPr>
          <w:rFonts w:ascii="Times New Roman" w:hAnsi="Times New Roman" w:cs="Times New Roman"/>
          <w:sz w:val="28"/>
          <w:szCs w:val="28"/>
        </w:rPr>
        <w:t>оксоланська</w:t>
      </w:r>
      <w:proofErr w:type="spellEnd"/>
      <w:r w:rsidRPr="00FF63BA">
        <w:rPr>
          <w:rFonts w:ascii="Times New Roman" w:hAnsi="Times New Roman" w:cs="Times New Roman"/>
          <w:sz w:val="28"/>
          <w:szCs w:val="28"/>
        </w:rPr>
        <w:t xml:space="preserve"> : Українська література XVI-XVIII століть : у двох книгах. - Книга 2 : Розвинене бароко. Пізнє бароко / В.</w:t>
      </w:r>
      <w:r>
        <w:rPr>
          <w:rFonts w:ascii="Times New Roman" w:hAnsi="Times New Roman" w:cs="Times New Roman"/>
          <w:sz w:val="28"/>
          <w:szCs w:val="28"/>
        </w:rPr>
        <w:t xml:space="preserve"> Шевчук. – К.: Либідь, 2005. – 728 с.</w:t>
      </w:r>
    </w:p>
    <w:p w:rsidR="008A2502" w:rsidRPr="00FF63BA" w:rsidRDefault="008A2502" w:rsidP="00FF63BA">
      <w:pPr>
        <w:rPr>
          <w:rFonts w:ascii="Times New Roman" w:hAnsi="Times New Roman" w:cs="Times New Roman"/>
          <w:sz w:val="28"/>
          <w:szCs w:val="28"/>
        </w:rPr>
      </w:pPr>
    </w:p>
    <w:p w:rsidR="001609E1" w:rsidRPr="001609E1" w:rsidRDefault="001609E1" w:rsidP="001609E1">
      <w:pPr>
        <w:spacing w:after="0" w:line="360" w:lineRule="auto"/>
        <w:ind w:left="170" w:right="57" w:firstLine="538"/>
        <w:jc w:val="both"/>
        <w:rPr>
          <w:rFonts w:ascii="Times New Roman" w:hAnsi="Times New Roman" w:cs="Times New Roman"/>
          <w:b/>
          <w:sz w:val="28"/>
          <w:szCs w:val="28"/>
        </w:rPr>
      </w:pPr>
    </w:p>
    <w:p w:rsidR="001609E1" w:rsidRPr="001609E1" w:rsidRDefault="001609E1" w:rsidP="001609E1">
      <w:pPr>
        <w:spacing w:after="0" w:line="360" w:lineRule="auto"/>
        <w:ind w:left="170" w:right="57" w:firstLine="538"/>
        <w:jc w:val="both"/>
        <w:rPr>
          <w:rFonts w:ascii="Times New Roman" w:hAnsi="Times New Roman" w:cs="Times New Roman"/>
          <w:b/>
          <w:sz w:val="28"/>
          <w:szCs w:val="28"/>
        </w:rPr>
      </w:pPr>
    </w:p>
    <w:p w:rsidR="00650445" w:rsidRPr="00650445" w:rsidRDefault="00650445" w:rsidP="00F24E43">
      <w:pPr>
        <w:spacing w:after="0" w:line="360" w:lineRule="auto"/>
        <w:ind w:left="170" w:right="57" w:firstLine="538"/>
        <w:jc w:val="both"/>
        <w:rPr>
          <w:rFonts w:ascii="Times New Roman" w:hAnsi="Times New Roman" w:cs="Times New Roman"/>
          <w:b/>
          <w:sz w:val="28"/>
          <w:szCs w:val="28"/>
        </w:rPr>
      </w:pPr>
    </w:p>
    <w:p w:rsidR="0055140D" w:rsidRPr="00165AE5" w:rsidRDefault="0055140D" w:rsidP="00A136D7">
      <w:pPr>
        <w:spacing w:after="0" w:line="360" w:lineRule="auto"/>
        <w:ind w:left="170" w:right="57" w:firstLine="538"/>
        <w:jc w:val="both"/>
        <w:rPr>
          <w:rFonts w:ascii="Times New Roman" w:hAnsi="Times New Roman" w:cs="Times New Roman"/>
          <w:sz w:val="28"/>
          <w:szCs w:val="28"/>
        </w:rPr>
      </w:pPr>
    </w:p>
    <w:p w:rsidR="00107EEC" w:rsidRPr="002F4853" w:rsidRDefault="002F4853" w:rsidP="002F4853">
      <w:pPr>
        <w:spacing w:after="0" w:line="360" w:lineRule="auto"/>
        <w:ind w:left="170" w:right="57" w:firstLine="538"/>
        <w:jc w:val="both"/>
        <w:rPr>
          <w:rFonts w:ascii="Times New Roman" w:hAnsi="Times New Roman" w:cs="Times New Roman"/>
          <w:sz w:val="28"/>
          <w:szCs w:val="28"/>
        </w:rPr>
      </w:pPr>
      <w:r>
        <w:rPr>
          <w:rFonts w:ascii="Times New Roman" w:hAnsi="Times New Roman" w:cs="Times New Roman"/>
          <w:sz w:val="28"/>
          <w:szCs w:val="28"/>
        </w:rPr>
        <w:t xml:space="preserve"> </w:t>
      </w:r>
    </w:p>
    <w:sectPr w:rsidR="00107EEC" w:rsidRPr="002F4853" w:rsidSect="00A728E6">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BB8" w:rsidRDefault="00596BB8" w:rsidP="00A728E6">
      <w:pPr>
        <w:spacing w:after="0" w:line="240" w:lineRule="auto"/>
      </w:pPr>
      <w:r>
        <w:separator/>
      </w:r>
    </w:p>
  </w:endnote>
  <w:endnote w:type="continuationSeparator" w:id="0">
    <w:p w:rsidR="00596BB8" w:rsidRDefault="00596BB8" w:rsidP="00A728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F69" w:rsidRDefault="00541F6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F69" w:rsidRDefault="00541F69">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F69" w:rsidRDefault="00541F6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BB8" w:rsidRDefault="00596BB8" w:rsidP="00A728E6">
      <w:pPr>
        <w:spacing w:after="0" w:line="240" w:lineRule="auto"/>
      </w:pPr>
      <w:r>
        <w:separator/>
      </w:r>
    </w:p>
  </w:footnote>
  <w:footnote w:type="continuationSeparator" w:id="0">
    <w:p w:rsidR="00596BB8" w:rsidRDefault="00596BB8" w:rsidP="00A728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F69" w:rsidRDefault="00541F6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07690"/>
      <w:docPartObj>
        <w:docPartGallery w:val="Page Numbers (Top of Page)"/>
        <w:docPartUnique/>
      </w:docPartObj>
    </w:sdtPr>
    <w:sdtContent>
      <w:p w:rsidR="00675D67" w:rsidRDefault="007F1FC6">
        <w:pPr>
          <w:pStyle w:val="a4"/>
          <w:jc w:val="right"/>
        </w:pPr>
        <w:fldSimple w:instr=" PAGE   \* MERGEFORMAT ">
          <w:r w:rsidR="002D7B29">
            <w:rPr>
              <w:noProof/>
            </w:rPr>
            <w:t>2</w:t>
          </w:r>
        </w:fldSimple>
      </w:p>
    </w:sdtContent>
  </w:sdt>
  <w:p w:rsidR="00675D67" w:rsidRDefault="00675D6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F69" w:rsidRDefault="00541F6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0A19"/>
    <w:multiLevelType w:val="multilevel"/>
    <w:tmpl w:val="19589D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C000A14"/>
    <w:multiLevelType w:val="multilevel"/>
    <w:tmpl w:val="02F85DA2"/>
    <w:lvl w:ilvl="0">
      <w:start w:val="1"/>
      <w:numFmt w:val="decimal"/>
      <w:lvlText w:val="%1."/>
      <w:lvlJc w:val="left"/>
      <w:pPr>
        <w:ind w:left="450" w:hanging="450"/>
      </w:pPr>
      <w:rPr>
        <w:rFonts w:hint="default"/>
      </w:rPr>
    </w:lvl>
    <w:lvl w:ilvl="1">
      <w:start w:val="1"/>
      <w:numFmt w:val="decimal"/>
      <w:lvlText w:val="%1.%2."/>
      <w:lvlJc w:val="left"/>
      <w:pPr>
        <w:ind w:left="890" w:hanging="72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820" w:hanging="180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520" w:hanging="2160"/>
      </w:pPr>
      <w:rPr>
        <w:rFonts w:hint="default"/>
      </w:rPr>
    </w:lvl>
  </w:abstractNum>
  <w:abstractNum w:abstractNumId="2">
    <w:nsid w:val="116803E6"/>
    <w:multiLevelType w:val="multilevel"/>
    <w:tmpl w:val="992A56CA"/>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nsid w:val="13FB4064"/>
    <w:multiLevelType w:val="multilevel"/>
    <w:tmpl w:val="D0EEB6EA"/>
    <w:lvl w:ilvl="0">
      <w:start w:val="1"/>
      <w:numFmt w:val="decimal"/>
      <w:lvlText w:val="%1."/>
      <w:lvlJc w:val="left"/>
      <w:pPr>
        <w:ind w:left="450" w:hanging="450"/>
      </w:pPr>
      <w:rPr>
        <w:rFonts w:hint="default"/>
        <w:b/>
      </w:rPr>
    </w:lvl>
    <w:lvl w:ilvl="1">
      <w:start w:val="1"/>
      <w:numFmt w:val="decimal"/>
      <w:lvlText w:val="%1.%2."/>
      <w:lvlJc w:val="left"/>
      <w:pPr>
        <w:ind w:left="2125" w:hanging="720"/>
      </w:pPr>
      <w:rPr>
        <w:rFonts w:hint="default"/>
        <w:b/>
      </w:rPr>
    </w:lvl>
    <w:lvl w:ilvl="2">
      <w:start w:val="1"/>
      <w:numFmt w:val="decimal"/>
      <w:lvlText w:val="%1.%2.%3."/>
      <w:lvlJc w:val="left"/>
      <w:pPr>
        <w:ind w:left="3530" w:hanging="720"/>
      </w:pPr>
      <w:rPr>
        <w:rFonts w:hint="default"/>
        <w:b/>
      </w:rPr>
    </w:lvl>
    <w:lvl w:ilvl="3">
      <w:start w:val="1"/>
      <w:numFmt w:val="decimal"/>
      <w:lvlText w:val="%1.%2.%3.%4."/>
      <w:lvlJc w:val="left"/>
      <w:pPr>
        <w:ind w:left="5295" w:hanging="1080"/>
      </w:pPr>
      <w:rPr>
        <w:rFonts w:hint="default"/>
        <w:b/>
      </w:rPr>
    </w:lvl>
    <w:lvl w:ilvl="4">
      <w:start w:val="1"/>
      <w:numFmt w:val="decimal"/>
      <w:lvlText w:val="%1.%2.%3.%4.%5."/>
      <w:lvlJc w:val="left"/>
      <w:pPr>
        <w:ind w:left="6700" w:hanging="1080"/>
      </w:pPr>
      <w:rPr>
        <w:rFonts w:hint="default"/>
        <w:b/>
      </w:rPr>
    </w:lvl>
    <w:lvl w:ilvl="5">
      <w:start w:val="1"/>
      <w:numFmt w:val="decimal"/>
      <w:lvlText w:val="%1.%2.%3.%4.%5.%6."/>
      <w:lvlJc w:val="left"/>
      <w:pPr>
        <w:ind w:left="8465" w:hanging="1440"/>
      </w:pPr>
      <w:rPr>
        <w:rFonts w:hint="default"/>
        <w:b/>
      </w:rPr>
    </w:lvl>
    <w:lvl w:ilvl="6">
      <w:start w:val="1"/>
      <w:numFmt w:val="decimal"/>
      <w:lvlText w:val="%1.%2.%3.%4.%5.%6.%7."/>
      <w:lvlJc w:val="left"/>
      <w:pPr>
        <w:ind w:left="10230" w:hanging="1800"/>
      </w:pPr>
      <w:rPr>
        <w:rFonts w:hint="default"/>
        <w:b/>
      </w:rPr>
    </w:lvl>
    <w:lvl w:ilvl="7">
      <w:start w:val="1"/>
      <w:numFmt w:val="decimal"/>
      <w:lvlText w:val="%1.%2.%3.%4.%5.%6.%7.%8."/>
      <w:lvlJc w:val="left"/>
      <w:pPr>
        <w:ind w:left="11635" w:hanging="1800"/>
      </w:pPr>
      <w:rPr>
        <w:rFonts w:hint="default"/>
        <w:b/>
      </w:rPr>
    </w:lvl>
    <w:lvl w:ilvl="8">
      <w:start w:val="1"/>
      <w:numFmt w:val="decimal"/>
      <w:lvlText w:val="%1.%2.%3.%4.%5.%6.%7.%8.%9."/>
      <w:lvlJc w:val="left"/>
      <w:pPr>
        <w:ind w:left="13400" w:hanging="2160"/>
      </w:pPr>
      <w:rPr>
        <w:rFonts w:hint="default"/>
        <w:b/>
      </w:rPr>
    </w:lvl>
  </w:abstractNum>
  <w:abstractNum w:abstractNumId="4">
    <w:nsid w:val="167C3DC8"/>
    <w:multiLevelType w:val="multilevel"/>
    <w:tmpl w:val="B400FDBA"/>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nsid w:val="18331159"/>
    <w:multiLevelType w:val="hybridMultilevel"/>
    <w:tmpl w:val="E5324EF6"/>
    <w:lvl w:ilvl="0" w:tplc="8F44C1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95B75D3"/>
    <w:multiLevelType w:val="multilevel"/>
    <w:tmpl w:val="82E4061E"/>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7">
    <w:nsid w:val="1A6B3184"/>
    <w:multiLevelType w:val="multilevel"/>
    <w:tmpl w:val="82E4061E"/>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8">
    <w:nsid w:val="1F4E1E71"/>
    <w:multiLevelType w:val="hybridMultilevel"/>
    <w:tmpl w:val="1C80C3AA"/>
    <w:lvl w:ilvl="0" w:tplc="67E06DB8">
      <w:start w:val="1"/>
      <w:numFmt w:val="decimal"/>
      <w:lvlText w:val="2.%1"/>
      <w:lvlJc w:val="left"/>
      <w:pPr>
        <w:ind w:left="237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1FF06F92"/>
    <w:multiLevelType w:val="hybridMultilevel"/>
    <w:tmpl w:val="1C66E1EE"/>
    <w:lvl w:ilvl="0" w:tplc="67E06DB8">
      <w:start w:val="1"/>
      <w:numFmt w:val="decimal"/>
      <w:lvlText w:val="2.%1"/>
      <w:lvlJc w:val="left"/>
      <w:pPr>
        <w:ind w:left="1060" w:hanging="360"/>
      </w:pPr>
      <w:rPr>
        <w:rFonts w:hint="default"/>
      </w:rPr>
    </w:lvl>
    <w:lvl w:ilvl="1" w:tplc="04190019" w:tentative="1">
      <w:start w:val="1"/>
      <w:numFmt w:val="lowerLetter"/>
      <w:lvlText w:val="%2."/>
      <w:lvlJc w:val="left"/>
      <w:pPr>
        <w:ind w:left="1610" w:hanging="360"/>
      </w:pPr>
    </w:lvl>
    <w:lvl w:ilvl="2" w:tplc="0419001B" w:tentative="1">
      <w:start w:val="1"/>
      <w:numFmt w:val="lowerRoman"/>
      <w:lvlText w:val="%3."/>
      <w:lvlJc w:val="right"/>
      <w:pPr>
        <w:ind w:left="2330" w:hanging="180"/>
      </w:pPr>
    </w:lvl>
    <w:lvl w:ilvl="3" w:tplc="0419000F" w:tentative="1">
      <w:start w:val="1"/>
      <w:numFmt w:val="decimal"/>
      <w:lvlText w:val="%4."/>
      <w:lvlJc w:val="left"/>
      <w:pPr>
        <w:ind w:left="3050" w:hanging="360"/>
      </w:pPr>
    </w:lvl>
    <w:lvl w:ilvl="4" w:tplc="04190019" w:tentative="1">
      <w:start w:val="1"/>
      <w:numFmt w:val="lowerLetter"/>
      <w:lvlText w:val="%5."/>
      <w:lvlJc w:val="left"/>
      <w:pPr>
        <w:ind w:left="3770" w:hanging="360"/>
      </w:pPr>
    </w:lvl>
    <w:lvl w:ilvl="5" w:tplc="0419001B" w:tentative="1">
      <w:start w:val="1"/>
      <w:numFmt w:val="lowerRoman"/>
      <w:lvlText w:val="%6."/>
      <w:lvlJc w:val="right"/>
      <w:pPr>
        <w:ind w:left="4490" w:hanging="180"/>
      </w:pPr>
    </w:lvl>
    <w:lvl w:ilvl="6" w:tplc="0419000F" w:tentative="1">
      <w:start w:val="1"/>
      <w:numFmt w:val="decimal"/>
      <w:lvlText w:val="%7."/>
      <w:lvlJc w:val="left"/>
      <w:pPr>
        <w:ind w:left="5210" w:hanging="360"/>
      </w:pPr>
    </w:lvl>
    <w:lvl w:ilvl="7" w:tplc="04190019" w:tentative="1">
      <w:start w:val="1"/>
      <w:numFmt w:val="lowerLetter"/>
      <w:lvlText w:val="%8."/>
      <w:lvlJc w:val="left"/>
      <w:pPr>
        <w:ind w:left="5930" w:hanging="360"/>
      </w:pPr>
    </w:lvl>
    <w:lvl w:ilvl="8" w:tplc="0419001B" w:tentative="1">
      <w:start w:val="1"/>
      <w:numFmt w:val="lowerRoman"/>
      <w:lvlText w:val="%9."/>
      <w:lvlJc w:val="right"/>
      <w:pPr>
        <w:ind w:left="6650" w:hanging="180"/>
      </w:pPr>
    </w:lvl>
  </w:abstractNum>
  <w:abstractNum w:abstractNumId="10">
    <w:nsid w:val="210B5149"/>
    <w:multiLevelType w:val="multilevel"/>
    <w:tmpl w:val="4936011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72C0A8A"/>
    <w:multiLevelType w:val="multilevel"/>
    <w:tmpl w:val="F0EC23CA"/>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820" w:hanging="180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520" w:hanging="2160"/>
      </w:pPr>
      <w:rPr>
        <w:rFonts w:hint="default"/>
      </w:rPr>
    </w:lvl>
  </w:abstractNum>
  <w:abstractNum w:abstractNumId="12">
    <w:nsid w:val="2A790EDE"/>
    <w:multiLevelType w:val="multilevel"/>
    <w:tmpl w:val="82E4061E"/>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13">
    <w:nsid w:val="2FA802BB"/>
    <w:multiLevelType w:val="hybridMultilevel"/>
    <w:tmpl w:val="4ABEB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740940"/>
    <w:multiLevelType w:val="multilevel"/>
    <w:tmpl w:val="82E4061E"/>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15">
    <w:nsid w:val="38932AB6"/>
    <w:multiLevelType w:val="hybridMultilevel"/>
    <w:tmpl w:val="CECCEE80"/>
    <w:lvl w:ilvl="0" w:tplc="99E6A4E8">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D424039"/>
    <w:multiLevelType w:val="multilevel"/>
    <w:tmpl w:val="82E4061E"/>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17">
    <w:nsid w:val="3D790CC5"/>
    <w:multiLevelType w:val="multilevel"/>
    <w:tmpl w:val="82E4061E"/>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18">
    <w:nsid w:val="3EFF77F0"/>
    <w:multiLevelType w:val="hybridMultilevel"/>
    <w:tmpl w:val="9B38571A"/>
    <w:lvl w:ilvl="0" w:tplc="EF74FB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0595D9B"/>
    <w:multiLevelType w:val="multilevel"/>
    <w:tmpl w:val="A38C9C4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41535538"/>
    <w:multiLevelType w:val="multilevel"/>
    <w:tmpl w:val="02F85DA2"/>
    <w:lvl w:ilvl="0">
      <w:start w:val="1"/>
      <w:numFmt w:val="decimal"/>
      <w:lvlText w:val="%1."/>
      <w:lvlJc w:val="left"/>
      <w:pPr>
        <w:ind w:left="450" w:hanging="450"/>
      </w:pPr>
      <w:rPr>
        <w:rFonts w:hint="default"/>
      </w:rPr>
    </w:lvl>
    <w:lvl w:ilvl="1">
      <w:start w:val="1"/>
      <w:numFmt w:val="decimal"/>
      <w:lvlText w:val="%1.%2."/>
      <w:lvlJc w:val="left"/>
      <w:pPr>
        <w:ind w:left="890" w:hanging="72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820" w:hanging="180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520" w:hanging="2160"/>
      </w:pPr>
      <w:rPr>
        <w:rFonts w:hint="default"/>
      </w:rPr>
    </w:lvl>
  </w:abstractNum>
  <w:abstractNum w:abstractNumId="21">
    <w:nsid w:val="4AAC634F"/>
    <w:multiLevelType w:val="multilevel"/>
    <w:tmpl w:val="16786E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CAF14A0"/>
    <w:multiLevelType w:val="hybridMultilevel"/>
    <w:tmpl w:val="D662FC42"/>
    <w:lvl w:ilvl="0" w:tplc="67E06DB8">
      <w:start w:val="1"/>
      <w:numFmt w:val="decimal"/>
      <w:lvlText w:val="2.%1"/>
      <w:lvlJc w:val="left"/>
      <w:pPr>
        <w:ind w:left="8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475E39"/>
    <w:multiLevelType w:val="hybridMultilevel"/>
    <w:tmpl w:val="C7D48BA0"/>
    <w:lvl w:ilvl="0" w:tplc="3CB8D5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1C54B8C"/>
    <w:multiLevelType w:val="multilevel"/>
    <w:tmpl w:val="02CE1662"/>
    <w:lvl w:ilvl="0">
      <w:start w:val="1"/>
      <w:numFmt w:val="decimal"/>
      <w:lvlText w:val="%1."/>
      <w:lvlJc w:val="left"/>
      <w:pPr>
        <w:ind w:left="450" w:hanging="450"/>
      </w:pPr>
      <w:rPr>
        <w:rFonts w:hint="default"/>
        <w:b/>
      </w:rPr>
    </w:lvl>
    <w:lvl w:ilvl="1">
      <w:start w:val="1"/>
      <w:numFmt w:val="decimal"/>
      <w:lvlText w:val="%1.%2."/>
      <w:lvlJc w:val="left"/>
      <w:pPr>
        <w:ind w:left="2125" w:hanging="720"/>
      </w:pPr>
      <w:rPr>
        <w:rFonts w:hint="default"/>
        <w:b/>
      </w:rPr>
    </w:lvl>
    <w:lvl w:ilvl="2">
      <w:start w:val="1"/>
      <w:numFmt w:val="decimal"/>
      <w:lvlText w:val="%1.%2.%3."/>
      <w:lvlJc w:val="left"/>
      <w:pPr>
        <w:ind w:left="3530" w:hanging="720"/>
      </w:pPr>
      <w:rPr>
        <w:rFonts w:hint="default"/>
        <w:b/>
      </w:rPr>
    </w:lvl>
    <w:lvl w:ilvl="3">
      <w:start w:val="1"/>
      <w:numFmt w:val="decimal"/>
      <w:lvlText w:val="%1.%2.%3.%4."/>
      <w:lvlJc w:val="left"/>
      <w:pPr>
        <w:ind w:left="5295" w:hanging="1080"/>
      </w:pPr>
      <w:rPr>
        <w:rFonts w:hint="default"/>
        <w:b/>
      </w:rPr>
    </w:lvl>
    <w:lvl w:ilvl="4">
      <w:start w:val="1"/>
      <w:numFmt w:val="decimal"/>
      <w:lvlText w:val="%1.%2.%3.%4.%5."/>
      <w:lvlJc w:val="left"/>
      <w:pPr>
        <w:ind w:left="6700" w:hanging="1080"/>
      </w:pPr>
      <w:rPr>
        <w:rFonts w:hint="default"/>
        <w:b/>
      </w:rPr>
    </w:lvl>
    <w:lvl w:ilvl="5">
      <w:start w:val="1"/>
      <w:numFmt w:val="decimal"/>
      <w:lvlText w:val="%1.%2.%3.%4.%5.%6."/>
      <w:lvlJc w:val="left"/>
      <w:pPr>
        <w:ind w:left="8465" w:hanging="1440"/>
      </w:pPr>
      <w:rPr>
        <w:rFonts w:hint="default"/>
        <w:b/>
      </w:rPr>
    </w:lvl>
    <w:lvl w:ilvl="6">
      <w:start w:val="1"/>
      <w:numFmt w:val="decimal"/>
      <w:lvlText w:val="%1.%2.%3.%4.%5.%6.%7."/>
      <w:lvlJc w:val="left"/>
      <w:pPr>
        <w:ind w:left="10230" w:hanging="1800"/>
      </w:pPr>
      <w:rPr>
        <w:rFonts w:hint="default"/>
        <w:b/>
      </w:rPr>
    </w:lvl>
    <w:lvl w:ilvl="7">
      <w:start w:val="1"/>
      <w:numFmt w:val="decimal"/>
      <w:lvlText w:val="%1.%2.%3.%4.%5.%6.%7.%8."/>
      <w:lvlJc w:val="left"/>
      <w:pPr>
        <w:ind w:left="11635" w:hanging="1800"/>
      </w:pPr>
      <w:rPr>
        <w:rFonts w:hint="default"/>
        <w:b/>
      </w:rPr>
    </w:lvl>
    <w:lvl w:ilvl="8">
      <w:start w:val="1"/>
      <w:numFmt w:val="decimal"/>
      <w:lvlText w:val="%1.%2.%3.%4.%5.%6.%7.%8.%9."/>
      <w:lvlJc w:val="left"/>
      <w:pPr>
        <w:ind w:left="13400" w:hanging="2160"/>
      </w:pPr>
      <w:rPr>
        <w:rFonts w:hint="default"/>
        <w:b/>
      </w:rPr>
    </w:lvl>
  </w:abstractNum>
  <w:abstractNum w:abstractNumId="25">
    <w:nsid w:val="53BF03D6"/>
    <w:multiLevelType w:val="hybridMultilevel"/>
    <w:tmpl w:val="7FB842CE"/>
    <w:lvl w:ilvl="0" w:tplc="EA7AF0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9A856D8"/>
    <w:multiLevelType w:val="multilevel"/>
    <w:tmpl w:val="E6E44528"/>
    <w:lvl w:ilvl="0">
      <w:start w:val="1"/>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27">
    <w:nsid w:val="5A11160D"/>
    <w:multiLevelType w:val="multilevel"/>
    <w:tmpl w:val="82E4061E"/>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28">
    <w:nsid w:val="621935E9"/>
    <w:multiLevelType w:val="hybridMultilevel"/>
    <w:tmpl w:val="35602898"/>
    <w:lvl w:ilvl="0" w:tplc="CC1603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380715B"/>
    <w:multiLevelType w:val="hybridMultilevel"/>
    <w:tmpl w:val="DA9E59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CE28A9"/>
    <w:multiLevelType w:val="multilevel"/>
    <w:tmpl w:val="1CB23724"/>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8148E0"/>
    <w:multiLevelType w:val="hybridMultilevel"/>
    <w:tmpl w:val="61068D88"/>
    <w:lvl w:ilvl="0" w:tplc="2E8030FC">
      <w:start w:val="1"/>
      <w:numFmt w:val="decimal"/>
      <w:lvlText w:val="2.%1"/>
      <w:lvlJc w:val="left"/>
      <w:pPr>
        <w:ind w:left="1950" w:hanging="360"/>
      </w:pPr>
      <w:rPr>
        <w:rFonts w:hint="default"/>
        <w:b/>
      </w:rPr>
    </w:lvl>
    <w:lvl w:ilvl="1" w:tplc="04190019" w:tentative="1">
      <w:start w:val="1"/>
      <w:numFmt w:val="lowerLetter"/>
      <w:lvlText w:val="%2."/>
      <w:lvlJc w:val="left"/>
      <w:pPr>
        <w:ind w:left="2500" w:hanging="360"/>
      </w:pPr>
    </w:lvl>
    <w:lvl w:ilvl="2" w:tplc="0419001B" w:tentative="1">
      <w:start w:val="1"/>
      <w:numFmt w:val="lowerRoman"/>
      <w:lvlText w:val="%3."/>
      <w:lvlJc w:val="right"/>
      <w:pPr>
        <w:ind w:left="3220" w:hanging="180"/>
      </w:pPr>
    </w:lvl>
    <w:lvl w:ilvl="3" w:tplc="0419000F" w:tentative="1">
      <w:start w:val="1"/>
      <w:numFmt w:val="decimal"/>
      <w:lvlText w:val="%4."/>
      <w:lvlJc w:val="left"/>
      <w:pPr>
        <w:ind w:left="3940" w:hanging="360"/>
      </w:pPr>
    </w:lvl>
    <w:lvl w:ilvl="4" w:tplc="04190019" w:tentative="1">
      <w:start w:val="1"/>
      <w:numFmt w:val="lowerLetter"/>
      <w:lvlText w:val="%5."/>
      <w:lvlJc w:val="left"/>
      <w:pPr>
        <w:ind w:left="4660" w:hanging="360"/>
      </w:pPr>
    </w:lvl>
    <w:lvl w:ilvl="5" w:tplc="0419001B" w:tentative="1">
      <w:start w:val="1"/>
      <w:numFmt w:val="lowerRoman"/>
      <w:lvlText w:val="%6."/>
      <w:lvlJc w:val="right"/>
      <w:pPr>
        <w:ind w:left="5380" w:hanging="180"/>
      </w:pPr>
    </w:lvl>
    <w:lvl w:ilvl="6" w:tplc="0419000F" w:tentative="1">
      <w:start w:val="1"/>
      <w:numFmt w:val="decimal"/>
      <w:lvlText w:val="%7."/>
      <w:lvlJc w:val="left"/>
      <w:pPr>
        <w:ind w:left="6100" w:hanging="360"/>
      </w:pPr>
    </w:lvl>
    <w:lvl w:ilvl="7" w:tplc="04190019" w:tentative="1">
      <w:start w:val="1"/>
      <w:numFmt w:val="lowerLetter"/>
      <w:lvlText w:val="%8."/>
      <w:lvlJc w:val="left"/>
      <w:pPr>
        <w:ind w:left="6820" w:hanging="360"/>
      </w:pPr>
    </w:lvl>
    <w:lvl w:ilvl="8" w:tplc="0419001B" w:tentative="1">
      <w:start w:val="1"/>
      <w:numFmt w:val="lowerRoman"/>
      <w:lvlText w:val="%9."/>
      <w:lvlJc w:val="right"/>
      <w:pPr>
        <w:ind w:left="7540" w:hanging="180"/>
      </w:pPr>
    </w:lvl>
  </w:abstractNum>
  <w:abstractNum w:abstractNumId="32">
    <w:nsid w:val="6F224C1E"/>
    <w:multiLevelType w:val="multilevel"/>
    <w:tmpl w:val="C92E8D3A"/>
    <w:lvl w:ilvl="0">
      <w:start w:val="1"/>
      <w:numFmt w:val="decimal"/>
      <w:lvlText w:val="%1."/>
      <w:lvlJc w:val="left"/>
      <w:pPr>
        <w:ind w:left="450" w:hanging="450"/>
      </w:pPr>
      <w:rPr>
        <w:rFonts w:hint="default"/>
        <w:sz w:val="28"/>
      </w:rPr>
    </w:lvl>
    <w:lvl w:ilvl="1">
      <w:start w:val="1"/>
      <w:numFmt w:val="decimal"/>
      <w:lvlText w:val="%1.%2."/>
      <w:lvlJc w:val="left"/>
      <w:pPr>
        <w:ind w:left="89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33">
    <w:nsid w:val="714824B1"/>
    <w:multiLevelType w:val="multilevel"/>
    <w:tmpl w:val="8DDCA51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nsid w:val="72FE4BC7"/>
    <w:multiLevelType w:val="multilevel"/>
    <w:tmpl w:val="82E4061E"/>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1060" w:hanging="720"/>
      </w:pPr>
      <w:rPr>
        <w:rFonts w:hint="default"/>
        <w:sz w:val="28"/>
      </w:rPr>
    </w:lvl>
    <w:lvl w:ilvl="3">
      <w:start w:val="1"/>
      <w:numFmt w:val="decimal"/>
      <w:lvlText w:val="%1.%2.%3.%4."/>
      <w:lvlJc w:val="left"/>
      <w:pPr>
        <w:ind w:left="1590" w:hanging="1080"/>
      </w:pPr>
      <w:rPr>
        <w:rFonts w:hint="default"/>
        <w:sz w:val="28"/>
      </w:rPr>
    </w:lvl>
    <w:lvl w:ilvl="4">
      <w:start w:val="1"/>
      <w:numFmt w:val="decimal"/>
      <w:lvlText w:val="%1.%2.%3.%4.%5."/>
      <w:lvlJc w:val="left"/>
      <w:pPr>
        <w:ind w:left="2120" w:hanging="1440"/>
      </w:pPr>
      <w:rPr>
        <w:rFonts w:hint="default"/>
        <w:sz w:val="28"/>
      </w:rPr>
    </w:lvl>
    <w:lvl w:ilvl="5">
      <w:start w:val="1"/>
      <w:numFmt w:val="decimal"/>
      <w:lvlText w:val="%1.%2.%3.%4.%5.%6."/>
      <w:lvlJc w:val="left"/>
      <w:pPr>
        <w:ind w:left="2290" w:hanging="1440"/>
      </w:pPr>
      <w:rPr>
        <w:rFonts w:hint="default"/>
        <w:sz w:val="28"/>
      </w:rPr>
    </w:lvl>
    <w:lvl w:ilvl="6">
      <w:start w:val="1"/>
      <w:numFmt w:val="decimal"/>
      <w:lvlText w:val="%1.%2.%3.%4.%5.%6.%7."/>
      <w:lvlJc w:val="left"/>
      <w:pPr>
        <w:ind w:left="2820" w:hanging="1800"/>
      </w:pPr>
      <w:rPr>
        <w:rFonts w:hint="default"/>
        <w:sz w:val="28"/>
      </w:rPr>
    </w:lvl>
    <w:lvl w:ilvl="7">
      <w:start w:val="1"/>
      <w:numFmt w:val="decimal"/>
      <w:lvlText w:val="%1.%2.%3.%4.%5.%6.%7.%8."/>
      <w:lvlJc w:val="left"/>
      <w:pPr>
        <w:ind w:left="3350" w:hanging="2160"/>
      </w:pPr>
      <w:rPr>
        <w:rFonts w:hint="default"/>
        <w:sz w:val="28"/>
      </w:rPr>
    </w:lvl>
    <w:lvl w:ilvl="8">
      <w:start w:val="1"/>
      <w:numFmt w:val="decimal"/>
      <w:lvlText w:val="%1.%2.%3.%4.%5.%6.%7.%8.%9."/>
      <w:lvlJc w:val="left"/>
      <w:pPr>
        <w:ind w:left="3520" w:hanging="2160"/>
      </w:pPr>
      <w:rPr>
        <w:rFonts w:hint="default"/>
        <w:sz w:val="28"/>
      </w:rPr>
    </w:lvl>
  </w:abstractNum>
  <w:abstractNum w:abstractNumId="35">
    <w:nsid w:val="73694818"/>
    <w:multiLevelType w:val="multilevel"/>
    <w:tmpl w:val="00C616F6"/>
    <w:lvl w:ilvl="0">
      <w:start w:val="1"/>
      <w:numFmt w:val="decimal"/>
      <w:lvlText w:val="%1."/>
      <w:lvlJc w:val="left"/>
      <w:pPr>
        <w:ind w:left="480" w:hanging="48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36">
    <w:nsid w:val="7E7F20DD"/>
    <w:multiLevelType w:val="multilevel"/>
    <w:tmpl w:val="9546057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num w:numId="1">
    <w:abstractNumId w:val="3"/>
  </w:num>
  <w:num w:numId="2">
    <w:abstractNumId w:val="26"/>
  </w:num>
  <w:num w:numId="3">
    <w:abstractNumId w:val="24"/>
  </w:num>
  <w:num w:numId="4">
    <w:abstractNumId w:val="29"/>
  </w:num>
  <w:num w:numId="5">
    <w:abstractNumId w:val="13"/>
  </w:num>
  <w:num w:numId="6">
    <w:abstractNumId w:val="15"/>
  </w:num>
  <w:num w:numId="7">
    <w:abstractNumId w:val="21"/>
  </w:num>
  <w:num w:numId="8">
    <w:abstractNumId w:val="33"/>
  </w:num>
  <w:num w:numId="9">
    <w:abstractNumId w:val="35"/>
  </w:num>
  <w:num w:numId="10">
    <w:abstractNumId w:val="19"/>
  </w:num>
  <w:num w:numId="11">
    <w:abstractNumId w:val="2"/>
  </w:num>
  <w:num w:numId="12">
    <w:abstractNumId w:val="4"/>
  </w:num>
  <w:num w:numId="13">
    <w:abstractNumId w:val="23"/>
  </w:num>
  <w:num w:numId="14">
    <w:abstractNumId w:val="25"/>
  </w:num>
  <w:num w:numId="15">
    <w:abstractNumId w:val="5"/>
  </w:num>
  <w:num w:numId="16">
    <w:abstractNumId w:val="10"/>
  </w:num>
  <w:num w:numId="17">
    <w:abstractNumId w:val="11"/>
  </w:num>
  <w:num w:numId="18">
    <w:abstractNumId w:val="36"/>
  </w:num>
  <w:num w:numId="19">
    <w:abstractNumId w:val="30"/>
  </w:num>
  <w:num w:numId="20">
    <w:abstractNumId w:val="32"/>
  </w:num>
  <w:num w:numId="21">
    <w:abstractNumId w:val="7"/>
  </w:num>
  <w:num w:numId="22">
    <w:abstractNumId w:val="34"/>
  </w:num>
  <w:num w:numId="23">
    <w:abstractNumId w:val="27"/>
  </w:num>
  <w:num w:numId="24">
    <w:abstractNumId w:val="17"/>
  </w:num>
  <w:num w:numId="25">
    <w:abstractNumId w:val="16"/>
  </w:num>
  <w:num w:numId="26">
    <w:abstractNumId w:val="14"/>
  </w:num>
  <w:num w:numId="27">
    <w:abstractNumId w:val="12"/>
  </w:num>
  <w:num w:numId="28">
    <w:abstractNumId w:val="6"/>
  </w:num>
  <w:num w:numId="29">
    <w:abstractNumId w:val="0"/>
  </w:num>
  <w:num w:numId="30">
    <w:abstractNumId w:val="20"/>
  </w:num>
  <w:num w:numId="31">
    <w:abstractNumId w:val="1"/>
  </w:num>
  <w:num w:numId="32">
    <w:abstractNumId w:val="22"/>
  </w:num>
  <w:num w:numId="33">
    <w:abstractNumId w:val="8"/>
  </w:num>
  <w:num w:numId="34">
    <w:abstractNumId w:val="9"/>
  </w:num>
  <w:num w:numId="35">
    <w:abstractNumId w:val="31"/>
  </w:num>
  <w:num w:numId="36">
    <w:abstractNumId w:val="28"/>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5842"/>
  </w:hdrShapeDefaults>
  <w:footnotePr>
    <w:footnote w:id="-1"/>
    <w:footnote w:id="0"/>
  </w:footnotePr>
  <w:endnotePr>
    <w:endnote w:id="-1"/>
    <w:endnote w:id="0"/>
  </w:endnotePr>
  <w:compat/>
  <w:rsids>
    <w:rsidRoot w:val="001C310B"/>
    <w:rsid w:val="00002C44"/>
    <w:rsid w:val="00002D2E"/>
    <w:rsid w:val="0001487C"/>
    <w:rsid w:val="000169D2"/>
    <w:rsid w:val="000213B1"/>
    <w:rsid w:val="0002464A"/>
    <w:rsid w:val="00052A37"/>
    <w:rsid w:val="00063691"/>
    <w:rsid w:val="00084168"/>
    <w:rsid w:val="000902ED"/>
    <w:rsid w:val="000B469A"/>
    <w:rsid w:val="000C01B9"/>
    <w:rsid w:val="000C5E66"/>
    <w:rsid w:val="000E67DF"/>
    <w:rsid w:val="000F27BA"/>
    <w:rsid w:val="00105FB1"/>
    <w:rsid w:val="00107EEC"/>
    <w:rsid w:val="00112A4F"/>
    <w:rsid w:val="00114463"/>
    <w:rsid w:val="0011733A"/>
    <w:rsid w:val="00133C74"/>
    <w:rsid w:val="0015050A"/>
    <w:rsid w:val="00150C67"/>
    <w:rsid w:val="001529AA"/>
    <w:rsid w:val="00153D9D"/>
    <w:rsid w:val="001609E1"/>
    <w:rsid w:val="00165AE5"/>
    <w:rsid w:val="00183153"/>
    <w:rsid w:val="001A1A6A"/>
    <w:rsid w:val="001C310B"/>
    <w:rsid w:val="001C39CA"/>
    <w:rsid w:val="001D30BE"/>
    <w:rsid w:val="001D4996"/>
    <w:rsid w:val="001F44E1"/>
    <w:rsid w:val="00202572"/>
    <w:rsid w:val="002038EC"/>
    <w:rsid w:val="002074BC"/>
    <w:rsid w:val="00226DA6"/>
    <w:rsid w:val="00240E9C"/>
    <w:rsid w:val="00245318"/>
    <w:rsid w:val="002A754E"/>
    <w:rsid w:val="002C4123"/>
    <w:rsid w:val="002D7B29"/>
    <w:rsid w:val="002F2C37"/>
    <w:rsid w:val="002F4853"/>
    <w:rsid w:val="00306C58"/>
    <w:rsid w:val="0031000F"/>
    <w:rsid w:val="00334D1B"/>
    <w:rsid w:val="00336AD2"/>
    <w:rsid w:val="00343DB2"/>
    <w:rsid w:val="0038036D"/>
    <w:rsid w:val="003A1513"/>
    <w:rsid w:val="003A225F"/>
    <w:rsid w:val="003B7A88"/>
    <w:rsid w:val="00404C96"/>
    <w:rsid w:val="004218ED"/>
    <w:rsid w:val="00493413"/>
    <w:rsid w:val="004A3262"/>
    <w:rsid w:val="004A4FC2"/>
    <w:rsid w:val="004A6D41"/>
    <w:rsid w:val="004D0CB2"/>
    <w:rsid w:val="005150E3"/>
    <w:rsid w:val="00521202"/>
    <w:rsid w:val="00527AC2"/>
    <w:rsid w:val="00530303"/>
    <w:rsid w:val="005411F7"/>
    <w:rsid w:val="00541F69"/>
    <w:rsid w:val="00546FD0"/>
    <w:rsid w:val="0055140D"/>
    <w:rsid w:val="0055253A"/>
    <w:rsid w:val="0055693C"/>
    <w:rsid w:val="0058163D"/>
    <w:rsid w:val="00584A7F"/>
    <w:rsid w:val="00596BB8"/>
    <w:rsid w:val="005A7896"/>
    <w:rsid w:val="005D54C8"/>
    <w:rsid w:val="005D69C7"/>
    <w:rsid w:val="005D7BF4"/>
    <w:rsid w:val="00617B3E"/>
    <w:rsid w:val="006244E3"/>
    <w:rsid w:val="00650445"/>
    <w:rsid w:val="00675D67"/>
    <w:rsid w:val="00695CA6"/>
    <w:rsid w:val="006A0F17"/>
    <w:rsid w:val="006C4BAA"/>
    <w:rsid w:val="006C5843"/>
    <w:rsid w:val="006D38FE"/>
    <w:rsid w:val="006E5A73"/>
    <w:rsid w:val="00703259"/>
    <w:rsid w:val="00735CCD"/>
    <w:rsid w:val="007427BC"/>
    <w:rsid w:val="0075054C"/>
    <w:rsid w:val="00765429"/>
    <w:rsid w:val="00775EB2"/>
    <w:rsid w:val="007A3720"/>
    <w:rsid w:val="007D6CFB"/>
    <w:rsid w:val="007F1FC6"/>
    <w:rsid w:val="007F32D8"/>
    <w:rsid w:val="007F5AE4"/>
    <w:rsid w:val="00812476"/>
    <w:rsid w:val="00836E46"/>
    <w:rsid w:val="00861BB4"/>
    <w:rsid w:val="008649A6"/>
    <w:rsid w:val="00871688"/>
    <w:rsid w:val="0089389A"/>
    <w:rsid w:val="008A158D"/>
    <w:rsid w:val="008A1609"/>
    <w:rsid w:val="008A2502"/>
    <w:rsid w:val="008B0C6A"/>
    <w:rsid w:val="008C6C7C"/>
    <w:rsid w:val="00915F29"/>
    <w:rsid w:val="00923951"/>
    <w:rsid w:val="0092740D"/>
    <w:rsid w:val="00931684"/>
    <w:rsid w:val="00934CD1"/>
    <w:rsid w:val="009360A0"/>
    <w:rsid w:val="0099240B"/>
    <w:rsid w:val="00993B78"/>
    <w:rsid w:val="009B25A0"/>
    <w:rsid w:val="009C5AAE"/>
    <w:rsid w:val="009C602C"/>
    <w:rsid w:val="009C7E61"/>
    <w:rsid w:val="009D32CC"/>
    <w:rsid w:val="009F5177"/>
    <w:rsid w:val="00A10A69"/>
    <w:rsid w:val="00A136D7"/>
    <w:rsid w:val="00A512A9"/>
    <w:rsid w:val="00A660F9"/>
    <w:rsid w:val="00A705B1"/>
    <w:rsid w:val="00A728E6"/>
    <w:rsid w:val="00A837F8"/>
    <w:rsid w:val="00AC71E2"/>
    <w:rsid w:val="00AF2A61"/>
    <w:rsid w:val="00AF6471"/>
    <w:rsid w:val="00B02046"/>
    <w:rsid w:val="00B32D4B"/>
    <w:rsid w:val="00B4059F"/>
    <w:rsid w:val="00B47D2D"/>
    <w:rsid w:val="00B86B3E"/>
    <w:rsid w:val="00B95B3E"/>
    <w:rsid w:val="00BA6A21"/>
    <w:rsid w:val="00BB3ADF"/>
    <w:rsid w:val="00C34A9A"/>
    <w:rsid w:val="00C670A6"/>
    <w:rsid w:val="00C71790"/>
    <w:rsid w:val="00C7614C"/>
    <w:rsid w:val="00C80DE4"/>
    <w:rsid w:val="00C84E93"/>
    <w:rsid w:val="00C86BED"/>
    <w:rsid w:val="00CA3342"/>
    <w:rsid w:val="00CB6372"/>
    <w:rsid w:val="00CD1893"/>
    <w:rsid w:val="00CE1333"/>
    <w:rsid w:val="00CF2206"/>
    <w:rsid w:val="00CF6D4B"/>
    <w:rsid w:val="00D128E6"/>
    <w:rsid w:val="00D2277B"/>
    <w:rsid w:val="00D365E3"/>
    <w:rsid w:val="00DC7440"/>
    <w:rsid w:val="00DF5C17"/>
    <w:rsid w:val="00E13828"/>
    <w:rsid w:val="00E16855"/>
    <w:rsid w:val="00E34AFA"/>
    <w:rsid w:val="00E42E45"/>
    <w:rsid w:val="00E46527"/>
    <w:rsid w:val="00E47AB3"/>
    <w:rsid w:val="00E53C01"/>
    <w:rsid w:val="00E56393"/>
    <w:rsid w:val="00E74511"/>
    <w:rsid w:val="00E8758A"/>
    <w:rsid w:val="00EB7C55"/>
    <w:rsid w:val="00EE0638"/>
    <w:rsid w:val="00F048CC"/>
    <w:rsid w:val="00F16CA2"/>
    <w:rsid w:val="00F24E43"/>
    <w:rsid w:val="00F51048"/>
    <w:rsid w:val="00F60211"/>
    <w:rsid w:val="00F67BE8"/>
    <w:rsid w:val="00FA2D20"/>
    <w:rsid w:val="00FB5AEE"/>
    <w:rsid w:val="00FF63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DE4"/>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9AA"/>
    <w:pPr>
      <w:ind w:left="720"/>
      <w:contextualSpacing/>
    </w:pPr>
  </w:style>
  <w:style w:type="paragraph" w:styleId="a4">
    <w:name w:val="header"/>
    <w:basedOn w:val="a"/>
    <w:link w:val="a5"/>
    <w:uiPriority w:val="99"/>
    <w:unhideWhenUsed/>
    <w:rsid w:val="00A728E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728E6"/>
    <w:rPr>
      <w:lang w:val="uk-UA"/>
    </w:rPr>
  </w:style>
  <w:style w:type="paragraph" w:styleId="a6">
    <w:name w:val="footer"/>
    <w:basedOn w:val="a"/>
    <w:link w:val="a7"/>
    <w:uiPriority w:val="99"/>
    <w:semiHidden/>
    <w:unhideWhenUsed/>
    <w:rsid w:val="00A728E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728E6"/>
    <w:rPr>
      <w:lang w:val="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13125-406C-4C2D-B998-468B8E180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5373</Words>
  <Characters>30629</Characters>
  <Application>Microsoft Office Word</Application>
  <DocSecurity>0</DocSecurity>
  <Lines>255</Lines>
  <Paragraphs>71</Paragraphs>
  <ScaleCrop>false</ScaleCrop>
  <HeadingPairs>
    <vt:vector size="2" baseType="variant">
      <vt:variant>
        <vt:lpstr>Назва</vt:lpstr>
      </vt:variant>
      <vt:variant>
        <vt:i4>1</vt:i4>
      </vt:variant>
    </vt:vector>
  </HeadingPairs>
  <TitlesOfParts>
    <vt:vector size="1" baseType="lpstr">
      <vt:lpstr/>
    </vt:vector>
  </TitlesOfParts>
  <Company>даша</Company>
  <LinksUpToDate>false</LinksUpToDate>
  <CharactersWithSpaces>35931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eMachines</cp:lastModifiedBy>
  <cp:revision>2</cp:revision>
  <cp:lastPrinted>2012-04-18T14:22:00Z</cp:lastPrinted>
  <dcterms:created xsi:type="dcterms:W3CDTF">2016-05-09T19:02:00Z</dcterms:created>
  <dcterms:modified xsi:type="dcterms:W3CDTF">2016-05-09T19:02:00Z</dcterms:modified>
</cp:coreProperties>
</file>